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A38EE" w14:textId="57908088" w:rsidR="00004348" w:rsidRPr="0078611C" w:rsidRDefault="00DB38A0" w:rsidP="00DB38A0">
      <w:pPr>
        <w:spacing w:after="0" w:line="240" w:lineRule="auto"/>
        <w:jc w:val="center"/>
        <w:rPr>
          <w:rFonts w:ascii="Aptos" w:hAnsi="Aptos" w:cs="Times New Roman"/>
          <w:b/>
        </w:rPr>
      </w:pPr>
      <w:r w:rsidRPr="0078611C">
        <w:rPr>
          <w:rFonts w:ascii="Aptos" w:hAnsi="Aptos" w:cs="Times New Roman"/>
          <w:b/>
        </w:rPr>
        <w:t xml:space="preserve">INFORMATIVA </w:t>
      </w:r>
    </w:p>
    <w:p w14:paraId="5021D3A5" w14:textId="0AA629B2" w:rsidR="00DB38A0" w:rsidRPr="0078611C" w:rsidRDefault="00240F96" w:rsidP="00DB38A0">
      <w:pPr>
        <w:spacing w:after="0" w:line="240" w:lineRule="auto"/>
        <w:jc w:val="center"/>
        <w:rPr>
          <w:rFonts w:ascii="Aptos" w:hAnsi="Aptos" w:cs="Times New Roman"/>
          <w:bCs/>
        </w:rPr>
      </w:pPr>
      <w:r w:rsidRPr="0078611C">
        <w:rPr>
          <w:rFonts w:ascii="Aptos" w:hAnsi="Aptos" w:cs="Times New Roman"/>
          <w:bCs/>
        </w:rPr>
        <w:t xml:space="preserve">per il trattamento dei dati personali del </w:t>
      </w:r>
    </w:p>
    <w:p w14:paraId="615EA4FC" w14:textId="55893F80" w:rsidR="00240F96" w:rsidRPr="0078611C" w:rsidRDefault="00B270E2" w:rsidP="00E1184A">
      <w:pPr>
        <w:tabs>
          <w:tab w:val="center" w:pos="4819"/>
          <w:tab w:val="right" w:pos="9638"/>
        </w:tabs>
        <w:spacing w:after="0" w:line="240" w:lineRule="auto"/>
        <w:rPr>
          <w:rFonts w:ascii="Aptos" w:hAnsi="Aptos" w:cs="Times New Roman"/>
          <w:b/>
        </w:rPr>
      </w:pPr>
      <w:r w:rsidRPr="0078611C">
        <w:rPr>
          <w:rFonts w:ascii="Aptos" w:hAnsi="Aptos" w:cs="Times New Roman"/>
          <w:b/>
        </w:rPr>
        <w:tab/>
      </w:r>
      <w:r w:rsidR="00DB38A0" w:rsidRPr="0078611C">
        <w:rPr>
          <w:rFonts w:ascii="Aptos" w:hAnsi="Aptos" w:cs="Times New Roman"/>
          <w:b/>
        </w:rPr>
        <w:t>SEGNALA</w:t>
      </w:r>
      <w:r w:rsidR="00E1184A" w:rsidRPr="0078611C">
        <w:rPr>
          <w:rFonts w:ascii="Aptos" w:hAnsi="Aptos" w:cs="Times New Roman"/>
          <w:b/>
        </w:rPr>
        <w:t xml:space="preserve">NTE </w:t>
      </w:r>
      <w:r w:rsidRPr="0078611C">
        <w:rPr>
          <w:rFonts w:ascii="Aptos" w:hAnsi="Aptos" w:cs="Times New Roman"/>
          <w:b/>
        </w:rPr>
        <w:tab/>
      </w:r>
    </w:p>
    <w:p w14:paraId="489C6C29" w14:textId="7AFEF319" w:rsidR="00A34095" w:rsidRPr="0078611C" w:rsidRDefault="00A34095" w:rsidP="00A34095">
      <w:pPr>
        <w:spacing w:after="0" w:line="240" w:lineRule="auto"/>
        <w:jc w:val="center"/>
        <w:rPr>
          <w:rFonts w:ascii="Aptos" w:hAnsi="Aptos" w:cs="Times New Roman"/>
          <w:bCs/>
        </w:rPr>
      </w:pPr>
      <w:r w:rsidRPr="0078611C">
        <w:rPr>
          <w:rFonts w:ascii="Aptos" w:hAnsi="Aptos" w:cs="Times New Roman"/>
          <w:bCs/>
        </w:rPr>
        <w:t>Ai sensi e per gli effetti di cui all’art. 1</w:t>
      </w:r>
      <w:r w:rsidR="00E1184A" w:rsidRPr="0078611C">
        <w:rPr>
          <w:rFonts w:ascii="Aptos" w:hAnsi="Aptos" w:cs="Times New Roman"/>
          <w:bCs/>
        </w:rPr>
        <w:t>3</w:t>
      </w:r>
      <w:r w:rsidR="003F0523" w:rsidRPr="0078611C">
        <w:rPr>
          <w:rFonts w:ascii="Aptos" w:hAnsi="Aptos" w:cs="Times New Roman"/>
          <w:bCs/>
        </w:rPr>
        <w:t xml:space="preserve"> </w:t>
      </w:r>
      <w:r w:rsidRPr="0078611C">
        <w:rPr>
          <w:rFonts w:ascii="Aptos" w:hAnsi="Aptos" w:cs="Times New Roman"/>
          <w:bCs/>
        </w:rPr>
        <w:t>del Regolamento UE n.</w:t>
      </w:r>
      <w:r w:rsidR="006C2714" w:rsidRPr="0078611C">
        <w:rPr>
          <w:rFonts w:ascii="Aptos" w:hAnsi="Aptos" w:cs="Times New Roman"/>
          <w:bCs/>
        </w:rPr>
        <w:t xml:space="preserve"> </w:t>
      </w:r>
      <w:r w:rsidRPr="0078611C">
        <w:rPr>
          <w:rFonts w:ascii="Aptos" w:hAnsi="Aptos" w:cs="Times New Roman"/>
          <w:bCs/>
        </w:rPr>
        <w:t xml:space="preserve">2016/679 </w:t>
      </w:r>
    </w:p>
    <w:p w14:paraId="33EE2D66" w14:textId="77777777" w:rsidR="00A34095" w:rsidRPr="0078611C" w:rsidRDefault="00A34095" w:rsidP="00A34095">
      <w:pPr>
        <w:spacing w:after="0" w:line="240" w:lineRule="auto"/>
        <w:rPr>
          <w:rFonts w:ascii="Aptos" w:hAnsi="Aptos" w:cs="Times New Roman"/>
          <w:b/>
        </w:rPr>
      </w:pPr>
      <w:r w:rsidRPr="0078611C">
        <w:rPr>
          <w:rFonts w:ascii="Aptos" w:hAnsi="Aptos" w:cs="Times New Roman"/>
          <w:b/>
        </w:rPr>
        <w:t xml:space="preserve">                                        </w:t>
      </w:r>
    </w:p>
    <w:p w14:paraId="7E01BF41" w14:textId="77777777" w:rsidR="007B3EE5" w:rsidRPr="00684BB0" w:rsidRDefault="007B3EE5" w:rsidP="007B3EE5">
      <w:pPr>
        <w:spacing w:after="120" w:line="240" w:lineRule="auto"/>
        <w:jc w:val="both"/>
        <w:rPr>
          <w:rFonts w:ascii="Aptos" w:hAnsi="Aptos" w:cs="Times New Roman"/>
          <w:b/>
          <w:bCs/>
          <w:sz w:val="24"/>
          <w:szCs w:val="24"/>
        </w:rPr>
      </w:pPr>
      <w:bookmarkStart w:id="0" w:name="_Hlk208824962"/>
      <w:r w:rsidRPr="00D54F9F">
        <w:rPr>
          <w:rFonts w:ascii="Aptos" w:hAnsi="Aptos" w:cs="Times New Roman"/>
          <w:b/>
          <w:bCs/>
          <w:sz w:val="24"/>
          <w:szCs w:val="24"/>
          <w:u w:val="single"/>
        </w:rPr>
        <w:t>Contitolari del Trattamento</w:t>
      </w:r>
      <w:r w:rsidRPr="00684BB0">
        <w:rPr>
          <w:rFonts w:ascii="Aptos" w:hAnsi="Aptos" w:cs="Times New Roman"/>
          <w:b/>
          <w:bCs/>
          <w:sz w:val="24"/>
          <w:szCs w:val="24"/>
        </w:rPr>
        <w:t xml:space="preserve"> </w:t>
      </w:r>
      <w:r>
        <w:rPr>
          <w:rFonts w:ascii="Aptos" w:hAnsi="Aptos" w:cs="Times New Roman"/>
          <w:bCs/>
          <w:iCs/>
          <w:spacing w:val="8"/>
        </w:rPr>
        <w:t xml:space="preserve">per il </w:t>
      </w:r>
      <w:r w:rsidRPr="00684BB0">
        <w:rPr>
          <w:rFonts w:ascii="Aptos" w:hAnsi="Aptos" w:cs="Times New Roman"/>
          <w:bCs/>
          <w:iCs/>
          <w:spacing w:val="8"/>
        </w:rPr>
        <w:t xml:space="preserve">canale interno </w:t>
      </w:r>
      <w:r>
        <w:rPr>
          <w:rFonts w:ascii="Aptos" w:hAnsi="Aptos" w:cs="Times New Roman"/>
          <w:bCs/>
          <w:iCs/>
          <w:spacing w:val="8"/>
        </w:rPr>
        <w:t>di</w:t>
      </w:r>
      <w:r w:rsidRPr="00684BB0">
        <w:rPr>
          <w:rFonts w:ascii="Aptos" w:hAnsi="Aptos" w:cs="Times New Roman"/>
          <w:bCs/>
          <w:iCs/>
          <w:spacing w:val="8"/>
        </w:rPr>
        <w:t xml:space="preserve"> </w:t>
      </w:r>
      <w:r w:rsidRPr="00684BB0">
        <w:rPr>
          <w:rFonts w:ascii="Aptos" w:hAnsi="Aptos" w:cs="Times New Roman"/>
          <w:b/>
          <w:i/>
          <w:spacing w:val="8"/>
          <w:u w:val="single"/>
        </w:rPr>
        <w:t>ricevimento</w:t>
      </w:r>
      <w:r w:rsidRPr="00684BB0">
        <w:rPr>
          <w:rFonts w:ascii="Aptos" w:hAnsi="Aptos" w:cs="Times New Roman"/>
          <w:bCs/>
          <w:iCs/>
          <w:spacing w:val="8"/>
        </w:rPr>
        <w:t xml:space="preserve"> dell</w:t>
      </w:r>
      <w:r>
        <w:rPr>
          <w:rFonts w:ascii="Aptos" w:hAnsi="Aptos" w:cs="Times New Roman"/>
          <w:bCs/>
          <w:iCs/>
          <w:spacing w:val="8"/>
        </w:rPr>
        <w:t>a</w:t>
      </w:r>
      <w:r w:rsidRPr="00684BB0">
        <w:rPr>
          <w:rFonts w:ascii="Aptos" w:hAnsi="Aptos" w:cs="Times New Roman"/>
          <w:bCs/>
          <w:iCs/>
          <w:spacing w:val="8"/>
        </w:rPr>
        <w:t xml:space="preserve"> segnalazion</w:t>
      </w:r>
      <w:r>
        <w:rPr>
          <w:rFonts w:ascii="Aptos" w:hAnsi="Aptos" w:cs="Times New Roman"/>
          <w:bCs/>
          <w:iCs/>
          <w:spacing w:val="8"/>
        </w:rPr>
        <w:t xml:space="preserve">e sono </w:t>
      </w:r>
      <w:r>
        <w:rPr>
          <w:rFonts w:ascii="Aptos" w:hAnsi="Aptos" w:cs="Times New Roman"/>
        </w:rPr>
        <w:t>l</w:t>
      </w:r>
      <w:r w:rsidRPr="00D54F9F">
        <w:rPr>
          <w:rFonts w:ascii="Aptos" w:hAnsi="Aptos" w:cs="Times New Roman"/>
        </w:rPr>
        <w:t>e seguenti società appartenenti al Gruppo Digital Value</w:t>
      </w:r>
      <w:r>
        <w:rPr>
          <w:rFonts w:ascii="Aptos" w:hAnsi="Aptos" w:cs="Times New Roman"/>
          <w:bCs/>
          <w:iCs/>
          <w:spacing w:val="8"/>
        </w:rPr>
        <w:t xml:space="preserve">: </w:t>
      </w:r>
    </w:p>
    <w:p w14:paraId="24132B28" w14:textId="77777777" w:rsidR="007B3EE5" w:rsidRPr="00487F40" w:rsidRDefault="007B3EE5" w:rsidP="007B3EE5">
      <w:pPr>
        <w:pStyle w:val="Paragrafoelenco"/>
        <w:numPr>
          <w:ilvl w:val="0"/>
          <w:numId w:val="11"/>
        </w:numPr>
        <w:spacing w:after="80" w:line="240" w:lineRule="auto"/>
        <w:ind w:left="567" w:hanging="283"/>
        <w:jc w:val="both"/>
        <w:rPr>
          <w:rFonts w:ascii="Aptos" w:hAnsi="Aptos" w:cs="Times New Roman"/>
          <w:bCs/>
          <w:i/>
          <w:spacing w:val="8"/>
        </w:rPr>
      </w:pPr>
      <w:r w:rsidRPr="00487F40">
        <w:rPr>
          <w:rFonts w:ascii="Aptos" w:hAnsi="Aptos" w:cs="Times New Roman"/>
          <w:b/>
          <w:i/>
          <w:spacing w:val="8"/>
        </w:rPr>
        <w:t xml:space="preserve">Digital Value S.p.A. </w:t>
      </w:r>
      <w:r w:rsidRPr="00487F40">
        <w:rPr>
          <w:rFonts w:ascii="Aptos" w:hAnsi="Aptos" w:cs="Times New Roman"/>
          <w:bCs/>
          <w:iCs/>
          <w:spacing w:val="8"/>
        </w:rPr>
        <w:t xml:space="preserve">sede legale e amministrativa in Via della </w:t>
      </w:r>
      <w:proofErr w:type="spellStart"/>
      <w:r w:rsidRPr="00487F40">
        <w:rPr>
          <w:rFonts w:ascii="Aptos" w:hAnsi="Aptos" w:cs="Times New Roman"/>
          <w:bCs/>
          <w:iCs/>
          <w:spacing w:val="8"/>
        </w:rPr>
        <w:t>Maglianella</w:t>
      </w:r>
      <w:proofErr w:type="spellEnd"/>
      <w:r w:rsidRPr="00487F40">
        <w:rPr>
          <w:rFonts w:ascii="Aptos" w:hAnsi="Aptos" w:cs="Times New Roman"/>
          <w:bCs/>
          <w:iCs/>
          <w:spacing w:val="8"/>
        </w:rPr>
        <w:t>, 65/E - 00166 Roma (RM) - C.F. 10400090964 - P.IVA 10400090964</w:t>
      </w:r>
    </w:p>
    <w:p w14:paraId="0E6B71D4" w14:textId="77777777" w:rsidR="007B3EE5" w:rsidRPr="00487F40" w:rsidRDefault="007B3EE5" w:rsidP="007B3EE5">
      <w:pPr>
        <w:pStyle w:val="Paragrafoelenco"/>
        <w:numPr>
          <w:ilvl w:val="0"/>
          <w:numId w:val="11"/>
        </w:numPr>
        <w:spacing w:after="80" w:line="240" w:lineRule="auto"/>
        <w:ind w:left="567" w:hanging="283"/>
        <w:jc w:val="both"/>
        <w:rPr>
          <w:rFonts w:ascii="Aptos" w:hAnsi="Aptos" w:cs="Times New Roman"/>
          <w:bCs/>
          <w:i/>
          <w:spacing w:val="8"/>
        </w:rPr>
      </w:pPr>
      <w:proofErr w:type="spellStart"/>
      <w:r w:rsidRPr="00487F40">
        <w:rPr>
          <w:rFonts w:ascii="Aptos" w:hAnsi="Aptos" w:cs="Times New Roman"/>
          <w:b/>
          <w:bCs/>
          <w:i/>
          <w:iCs/>
          <w:spacing w:val="8"/>
        </w:rPr>
        <w:t>Dimira</w:t>
      </w:r>
      <w:proofErr w:type="spellEnd"/>
      <w:r w:rsidRPr="00487F40">
        <w:rPr>
          <w:rFonts w:ascii="Aptos" w:hAnsi="Aptos" w:cs="Times New Roman"/>
          <w:b/>
          <w:bCs/>
          <w:i/>
          <w:iCs/>
          <w:spacing w:val="8"/>
        </w:rPr>
        <w:t xml:space="preserve"> S.r.l. </w:t>
      </w:r>
      <w:r w:rsidRPr="00487F40">
        <w:rPr>
          <w:rFonts w:ascii="Aptos" w:hAnsi="Aptos" w:cs="Times New Roman"/>
          <w:bCs/>
          <w:iCs/>
          <w:spacing w:val="8"/>
        </w:rPr>
        <w:t xml:space="preserve">sede legale e amministrativa in Via della </w:t>
      </w:r>
      <w:proofErr w:type="spellStart"/>
      <w:r w:rsidRPr="00487F40">
        <w:rPr>
          <w:rFonts w:ascii="Aptos" w:hAnsi="Aptos" w:cs="Times New Roman"/>
          <w:bCs/>
          <w:iCs/>
          <w:spacing w:val="8"/>
        </w:rPr>
        <w:t>Maglianella</w:t>
      </w:r>
      <w:proofErr w:type="spellEnd"/>
      <w:r w:rsidRPr="00487F40">
        <w:rPr>
          <w:rFonts w:ascii="Aptos" w:hAnsi="Aptos" w:cs="Times New Roman"/>
          <w:bCs/>
          <w:iCs/>
          <w:spacing w:val="8"/>
        </w:rPr>
        <w:t>, 65/E - 00166 Roma (RM) - C.F. 08957151213 - P.IVA 08957151213</w:t>
      </w:r>
    </w:p>
    <w:p w14:paraId="4AFA92C1" w14:textId="77777777" w:rsidR="007B3EE5" w:rsidRPr="00487F40" w:rsidRDefault="007B3EE5" w:rsidP="007B3EE5">
      <w:pPr>
        <w:pStyle w:val="Paragrafoelenco"/>
        <w:numPr>
          <w:ilvl w:val="0"/>
          <w:numId w:val="11"/>
        </w:numPr>
        <w:spacing w:after="80" w:line="240" w:lineRule="auto"/>
        <w:ind w:left="567" w:hanging="283"/>
        <w:jc w:val="both"/>
        <w:rPr>
          <w:rFonts w:ascii="Aptos" w:hAnsi="Aptos" w:cs="Times New Roman"/>
          <w:bCs/>
          <w:i/>
          <w:spacing w:val="8"/>
        </w:rPr>
      </w:pPr>
      <w:r w:rsidRPr="00487F40">
        <w:rPr>
          <w:rFonts w:ascii="Aptos" w:hAnsi="Aptos"/>
          <w:b/>
          <w:bCs/>
          <w:i/>
          <w:iCs/>
        </w:rPr>
        <w:t>ITD Solutions S.p.A</w:t>
      </w:r>
      <w:r w:rsidRPr="00487F40">
        <w:rPr>
          <w:rFonts w:ascii="Aptos" w:hAnsi="Aptos"/>
          <w:b/>
          <w:bCs/>
        </w:rPr>
        <w:t xml:space="preserve">. </w:t>
      </w:r>
      <w:r w:rsidRPr="00487F40">
        <w:rPr>
          <w:rFonts w:ascii="Aptos" w:hAnsi="Aptos"/>
        </w:rPr>
        <w:t xml:space="preserve">sede legale e amministrativa in Via della </w:t>
      </w:r>
      <w:proofErr w:type="spellStart"/>
      <w:r w:rsidRPr="00487F40">
        <w:rPr>
          <w:rFonts w:ascii="Aptos" w:hAnsi="Aptos"/>
        </w:rPr>
        <w:t>Maglianella</w:t>
      </w:r>
      <w:proofErr w:type="spellEnd"/>
      <w:r w:rsidRPr="00487F40">
        <w:rPr>
          <w:rFonts w:ascii="Aptos" w:hAnsi="Aptos"/>
        </w:rPr>
        <w:t xml:space="preserve">, 65/E - 00166 Roma (RM) - C.F. </w:t>
      </w:r>
      <w:bookmarkStart w:id="1" w:name="_Hlk209096122"/>
      <w:r w:rsidRPr="00487F40">
        <w:rPr>
          <w:rFonts w:ascii="Aptos" w:hAnsi="Aptos" w:cs="Times New Roman"/>
        </w:rPr>
        <w:t>05773090013</w:t>
      </w:r>
      <w:bookmarkEnd w:id="1"/>
      <w:r w:rsidRPr="00487F40">
        <w:rPr>
          <w:rFonts w:ascii="Aptos" w:hAnsi="Aptos" w:cs="Times New Roman"/>
        </w:rPr>
        <w:t xml:space="preserve"> -</w:t>
      </w:r>
      <w:r w:rsidRPr="00487F40">
        <w:rPr>
          <w:rFonts w:ascii="Aptos" w:hAnsi="Aptos"/>
        </w:rPr>
        <w:t xml:space="preserve"> P.IVA </w:t>
      </w:r>
      <w:r w:rsidRPr="00487F40">
        <w:rPr>
          <w:rFonts w:ascii="Aptos" w:hAnsi="Aptos" w:cs="Times New Roman"/>
        </w:rPr>
        <w:t>05773090013</w:t>
      </w:r>
    </w:p>
    <w:p w14:paraId="09DCCD8F" w14:textId="77777777" w:rsidR="007B3EE5" w:rsidRPr="00487F40" w:rsidRDefault="007B3EE5" w:rsidP="007B3EE5">
      <w:pPr>
        <w:pStyle w:val="Paragrafoelenco"/>
        <w:numPr>
          <w:ilvl w:val="0"/>
          <w:numId w:val="11"/>
        </w:numPr>
        <w:spacing w:after="80" w:line="240" w:lineRule="auto"/>
        <w:ind w:left="567" w:hanging="283"/>
        <w:jc w:val="both"/>
        <w:rPr>
          <w:rFonts w:ascii="Aptos" w:hAnsi="Aptos" w:cs="Times New Roman"/>
          <w:bCs/>
          <w:i/>
          <w:spacing w:val="8"/>
        </w:rPr>
      </w:pPr>
      <w:proofErr w:type="spellStart"/>
      <w:r w:rsidRPr="00487F40">
        <w:rPr>
          <w:rFonts w:ascii="Aptos" w:hAnsi="Aptos"/>
          <w:b/>
          <w:bCs/>
          <w:i/>
          <w:iCs/>
        </w:rPr>
        <w:t>Italware</w:t>
      </w:r>
      <w:proofErr w:type="spellEnd"/>
      <w:r w:rsidRPr="00487F40">
        <w:rPr>
          <w:rFonts w:ascii="Aptos" w:hAnsi="Aptos"/>
          <w:b/>
          <w:bCs/>
          <w:i/>
          <w:iCs/>
        </w:rPr>
        <w:t xml:space="preserve"> S.r.l</w:t>
      </w:r>
      <w:r w:rsidRPr="00487F40">
        <w:rPr>
          <w:rFonts w:ascii="Aptos" w:hAnsi="Aptos"/>
          <w:b/>
          <w:bCs/>
        </w:rPr>
        <w:t xml:space="preserve">. </w:t>
      </w:r>
      <w:r w:rsidRPr="00487F40">
        <w:rPr>
          <w:rFonts w:ascii="Aptos" w:hAnsi="Aptos"/>
        </w:rPr>
        <w:t xml:space="preserve">sede legale e amministrativa in Via della </w:t>
      </w:r>
      <w:proofErr w:type="spellStart"/>
      <w:r w:rsidRPr="00487F40">
        <w:rPr>
          <w:rFonts w:ascii="Aptos" w:hAnsi="Aptos"/>
        </w:rPr>
        <w:t>Maglianella</w:t>
      </w:r>
      <w:proofErr w:type="spellEnd"/>
      <w:r w:rsidRPr="00487F40">
        <w:rPr>
          <w:rFonts w:ascii="Aptos" w:hAnsi="Aptos"/>
        </w:rPr>
        <w:t xml:space="preserve">, 65/E - 00166 Roma (RM) - C.F. </w:t>
      </w:r>
      <w:r w:rsidRPr="00487F40">
        <w:rPr>
          <w:rFonts w:ascii="Aptos" w:hAnsi="Aptos" w:cs="Times New Roman"/>
        </w:rPr>
        <w:t>08619670584 -</w:t>
      </w:r>
      <w:r w:rsidRPr="00487F40">
        <w:rPr>
          <w:rFonts w:ascii="Aptos" w:hAnsi="Aptos"/>
        </w:rPr>
        <w:t xml:space="preserve"> P.IVA </w:t>
      </w:r>
      <w:r w:rsidRPr="00487F40">
        <w:rPr>
          <w:rFonts w:ascii="Aptos" w:hAnsi="Aptos" w:cs="Times New Roman"/>
        </w:rPr>
        <w:t>08619670584</w:t>
      </w:r>
    </w:p>
    <w:p w14:paraId="76C69973" w14:textId="77777777" w:rsidR="007B3EE5" w:rsidRPr="00487F40" w:rsidRDefault="007B3EE5" w:rsidP="007B3EE5">
      <w:pPr>
        <w:pStyle w:val="Paragrafoelenco"/>
        <w:numPr>
          <w:ilvl w:val="0"/>
          <w:numId w:val="11"/>
        </w:numPr>
        <w:spacing w:after="80" w:line="240" w:lineRule="auto"/>
        <w:ind w:left="567" w:hanging="283"/>
        <w:jc w:val="both"/>
        <w:rPr>
          <w:rFonts w:ascii="Aptos" w:hAnsi="Aptos" w:cs="Times New Roman"/>
          <w:bCs/>
          <w:i/>
          <w:spacing w:val="8"/>
        </w:rPr>
      </w:pPr>
      <w:r w:rsidRPr="00487F40">
        <w:rPr>
          <w:rFonts w:ascii="Aptos" w:hAnsi="Aptos"/>
          <w:b/>
          <w:bCs/>
          <w:i/>
          <w:iCs/>
        </w:rPr>
        <w:t>TT Tecnosistemi S.p.A. SB</w:t>
      </w:r>
      <w:r>
        <w:rPr>
          <w:rFonts w:ascii="Aptos" w:hAnsi="Aptos"/>
          <w:b/>
          <w:bCs/>
        </w:rPr>
        <w:t xml:space="preserve"> </w:t>
      </w:r>
      <w:r w:rsidRPr="000135EB">
        <w:rPr>
          <w:rFonts w:ascii="Aptos" w:hAnsi="Aptos"/>
        </w:rPr>
        <w:t>sede legale e amministrativa in Via Rimini, 37 – 59100 Prato (PO) - C.F. 03509620484</w:t>
      </w:r>
      <w:r w:rsidRPr="000135EB">
        <w:rPr>
          <w:rFonts w:ascii="Aptos" w:hAnsi="Aptos" w:cs="Times New Roman"/>
        </w:rPr>
        <w:t xml:space="preserve"> -</w:t>
      </w:r>
      <w:r w:rsidRPr="000135EB">
        <w:rPr>
          <w:rFonts w:ascii="Aptos" w:hAnsi="Aptos"/>
        </w:rPr>
        <w:t xml:space="preserve"> P.IVA 00305120974</w:t>
      </w:r>
      <w:r>
        <w:rPr>
          <w:rFonts w:ascii="Aptos" w:hAnsi="Aptos"/>
        </w:rPr>
        <w:t>.</w:t>
      </w:r>
    </w:p>
    <w:p w14:paraId="23D04920" w14:textId="77777777" w:rsidR="007B3EE5" w:rsidRDefault="007B3EE5" w:rsidP="007B3EE5">
      <w:pPr>
        <w:spacing w:after="120" w:line="240" w:lineRule="auto"/>
        <w:jc w:val="both"/>
        <w:rPr>
          <w:rFonts w:ascii="Aptos" w:hAnsi="Aptos"/>
        </w:rPr>
      </w:pPr>
      <w:r w:rsidRPr="00517BFF">
        <w:rPr>
          <w:rFonts w:ascii="Aptos" w:hAnsi="Aptos" w:cs="Times New Roman"/>
        </w:rPr>
        <w:t xml:space="preserve">I </w:t>
      </w:r>
      <w:r w:rsidRPr="00517BFF">
        <w:rPr>
          <w:rFonts w:ascii="Aptos" w:hAnsi="Aptos" w:cs="Times New Roman"/>
          <w:b/>
          <w:bCs/>
        </w:rPr>
        <w:t>Contitolari</w:t>
      </w:r>
      <w:r w:rsidRPr="00517BFF">
        <w:rPr>
          <w:rFonts w:ascii="Aptos" w:hAnsi="Aptos" w:cs="Times New Roman"/>
        </w:rPr>
        <w:t xml:space="preserve"> hanno stipulato un </w:t>
      </w:r>
      <w:r w:rsidRPr="00517BFF">
        <w:rPr>
          <w:rFonts w:ascii="Aptos" w:hAnsi="Aptos" w:cs="Times New Roman"/>
          <w:b/>
          <w:bCs/>
        </w:rPr>
        <w:t>Accordo di Contitolarità</w:t>
      </w:r>
      <w:r w:rsidRPr="00517BFF">
        <w:rPr>
          <w:rFonts w:ascii="Aptos" w:hAnsi="Aptos" w:cs="Times New Roman"/>
        </w:rPr>
        <w:t xml:space="preserve"> per la </w:t>
      </w:r>
      <w:r w:rsidRPr="00517BFF">
        <w:rPr>
          <w:rFonts w:ascii="Aptos" w:hAnsi="Aptos"/>
        </w:rPr>
        <w:t xml:space="preserve">condivisione del canale di segnalazione interno, per il ricevimento della segnalazione </w:t>
      </w:r>
      <w:r w:rsidRPr="00517BFF">
        <w:rPr>
          <w:rFonts w:ascii="Aptos" w:hAnsi="Aptos" w:cs="Times New Roman"/>
          <w:bCs/>
          <w:iCs/>
          <w:spacing w:val="8"/>
        </w:rPr>
        <w:t xml:space="preserve">nell’ambito della nuova disciplina del whistleblowing ai sensi dell’art.13 del decreto legislativo n.24 del 10 marzo 2023, </w:t>
      </w:r>
      <w:r w:rsidRPr="00517BFF">
        <w:rPr>
          <w:rFonts w:ascii="Aptos" w:hAnsi="Aptos"/>
        </w:rPr>
        <w:t>in merito alla “Protezione delle persone che segnalano violazioni del diritto dell’Unione e protezione delle persone che segnalano violazioni delle disposizioni normative nazionali”</w:t>
      </w:r>
      <w:r>
        <w:rPr>
          <w:rFonts w:ascii="Aptos" w:hAnsi="Aptos"/>
        </w:rPr>
        <w:t xml:space="preserve"> ai </w:t>
      </w:r>
    </w:p>
    <w:p w14:paraId="49C37688" w14:textId="0E927647" w:rsidR="00836CDB" w:rsidRPr="00D54F9F" w:rsidRDefault="00836CDB" w:rsidP="007B3EE5">
      <w:pPr>
        <w:spacing w:after="120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D54F9F">
        <w:rPr>
          <w:rStyle w:val="Collegamentoipertestuale"/>
          <w:rFonts w:ascii="Aptos" w:hAnsi="Aptos" w:cs="Times New Roman"/>
          <w:b/>
          <w:bCs/>
          <w:color w:val="auto"/>
          <w:sz w:val="24"/>
          <w:szCs w:val="24"/>
        </w:rPr>
        <w:t>Titolare del trattamento</w:t>
      </w:r>
      <w:r w:rsidRPr="00D54F9F">
        <w:rPr>
          <w:rStyle w:val="Collegamentoipertestuale"/>
          <w:rFonts w:ascii="Aptos" w:hAnsi="Aptos" w:cs="Times New Roman"/>
          <w:b/>
          <w:bCs/>
          <w:color w:val="auto"/>
          <w:sz w:val="24"/>
          <w:szCs w:val="24"/>
          <w:u w:val="none"/>
        </w:rPr>
        <w:t xml:space="preserve"> </w:t>
      </w:r>
      <w:r w:rsidRPr="00D54F9F">
        <w:rPr>
          <w:rStyle w:val="Collegamentoipertestuale"/>
          <w:rFonts w:ascii="Aptos" w:hAnsi="Aptos" w:cs="Times New Roman"/>
          <w:color w:val="auto"/>
          <w:u w:val="none"/>
        </w:rPr>
        <w:t xml:space="preserve">per la fase di </w:t>
      </w:r>
      <w:r w:rsidRPr="00D54F9F">
        <w:rPr>
          <w:rStyle w:val="Collegamentoipertestuale"/>
          <w:rFonts w:ascii="Aptos" w:hAnsi="Aptos" w:cs="Times New Roman"/>
          <w:b/>
          <w:bCs/>
          <w:i/>
          <w:iCs/>
          <w:color w:val="auto"/>
        </w:rPr>
        <w:t>gestione</w:t>
      </w:r>
      <w:r w:rsidRPr="00D54F9F">
        <w:rPr>
          <w:rStyle w:val="Collegamentoipertestuale"/>
          <w:rFonts w:ascii="Aptos" w:hAnsi="Aptos" w:cs="Times New Roman"/>
          <w:color w:val="auto"/>
          <w:u w:val="none"/>
        </w:rPr>
        <w:t xml:space="preserve"> della segnalazione</w:t>
      </w:r>
      <w:r>
        <w:rPr>
          <w:rStyle w:val="Collegamentoipertestuale"/>
          <w:rFonts w:ascii="Aptos" w:hAnsi="Aptos" w:cs="Times New Roman"/>
          <w:color w:val="auto"/>
          <w:u w:val="none"/>
        </w:rPr>
        <w:t>.</w:t>
      </w:r>
    </w:p>
    <w:p w14:paraId="01C29B92" w14:textId="77777777" w:rsidR="00316021" w:rsidRPr="00487F40" w:rsidRDefault="00316021" w:rsidP="00316021">
      <w:pPr>
        <w:pStyle w:val="Paragrafoelenco"/>
        <w:numPr>
          <w:ilvl w:val="0"/>
          <w:numId w:val="11"/>
        </w:numPr>
        <w:spacing w:after="80" w:line="240" w:lineRule="auto"/>
        <w:ind w:left="567" w:hanging="283"/>
        <w:jc w:val="both"/>
        <w:rPr>
          <w:rFonts w:ascii="Aptos" w:hAnsi="Aptos" w:cs="Times New Roman"/>
          <w:bCs/>
          <w:i/>
          <w:spacing w:val="8"/>
        </w:rPr>
      </w:pPr>
      <w:r w:rsidRPr="00487F40">
        <w:rPr>
          <w:rFonts w:ascii="Aptos" w:hAnsi="Aptos"/>
          <w:b/>
          <w:bCs/>
          <w:i/>
          <w:iCs/>
        </w:rPr>
        <w:t>ITD Solutions S.p.A</w:t>
      </w:r>
      <w:r w:rsidRPr="00487F40">
        <w:rPr>
          <w:rFonts w:ascii="Aptos" w:hAnsi="Aptos"/>
          <w:b/>
          <w:bCs/>
        </w:rPr>
        <w:t xml:space="preserve">. </w:t>
      </w:r>
      <w:r w:rsidRPr="00487F40">
        <w:rPr>
          <w:rFonts w:ascii="Aptos" w:hAnsi="Aptos"/>
        </w:rPr>
        <w:t xml:space="preserve">sede legale e amministrativa in Via della </w:t>
      </w:r>
      <w:proofErr w:type="spellStart"/>
      <w:r w:rsidRPr="00487F40">
        <w:rPr>
          <w:rFonts w:ascii="Aptos" w:hAnsi="Aptos"/>
        </w:rPr>
        <w:t>Maglianella</w:t>
      </w:r>
      <w:proofErr w:type="spellEnd"/>
      <w:r w:rsidRPr="00487F40">
        <w:rPr>
          <w:rFonts w:ascii="Aptos" w:hAnsi="Aptos"/>
        </w:rPr>
        <w:t xml:space="preserve">, 65/E - 00166 Roma (RM) - C.F. </w:t>
      </w:r>
      <w:r w:rsidRPr="00487F40">
        <w:rPr>
          <w:rFonts w:ascii="Aptos" w:hAnsi="Aptos" w:cs="Times New Roman"/>
        </w:rPr>
        <w:t>05773090013 -</w:t>
      </w:r>
      <w:r w:rsidRPr="00487F40">
        <w:rPr>
          <w:rFonts w:ascii="Aptos" w:hAnsi="Aptos"/>
        </w:rPr>
        <w:t xml:space="preserve"> P.IVA </w:t>
      </w:r>
      <w:r w:rsidRPr="00487F40">
        <w:rPr>
          <w:rFonts w:ascii="Aptos" w:hAnsi="Aptos" w:cs="Times New Roman"/>
        </w:rPr>
        <w:t>05773090013</w:t>
      </w:r>
    </w:p>
    <w:p w14:paraId="26808312" w14:textId="046D2D53" w:rsidR="00836CDB" w:rsidRPr="00684BB0" w:rsidRDefault="00836CDB" w:rsidP="00836CDB">
      <w:pPr>
        <w:spacing w:afterLines="80" w:after="192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684BB0">
        <w:rPr>
          <w:rFonts w:ascii="Aptos" w:hAnsi="Aptos" w:cs="Times New Roman"/>
        </w:rPr>
        <w:t xml:space="preserve">Nella </w:t>
      </w:r>
      <w:r>
        <w:rPr>
          <w:rFonts w:ascii="Aptos" w:hAnsi="Aptos" w:cs="Times New Roman"/>
        </w:rPr>
        <w:t>sua</w:t>
      </w:r>
      <w:r w:rsidRPr="00684BB0">
        <w:rPr>
          <w:rFonts w:ascii="Aptos" w:hAnsi="Aptos" w:cs="Times New Roman"/>
        </w:rPr>
        <w:t xml:space="preserve"> veste di </w:t>
      </w:r>
      <w:r w:rsidRPr="00684BB0">
        <w:rPr>
          <w:rFonts w:ascii="Aptos" w:hAnsi="Aptos" w:cs="Times New Roman"/>
          <w:b/>
          <w:bCs/>
          <w:i/>
          <w:iCs/>
        </w:rPr>
        <w:t>Contitolar</w:t>
      </w:r>
      <w:r>
        <w:rPr>
          <w:rFonts w:ascii="Aptos" w:hAnsi="Aptos" w:cs="Times New Roman"/>
          <w:b/>
          <w:bCs/>
          <w:i/>
          <w:iCs/>
        </w:rPr>
        <w:t>e</w:t>
      </w:r>
      <w:r w:rsidRPr="00684BB0">
        <w:rPr>
          <w:rFonts w:ascii="Aptos" w:hAnsi="Aptos" w:cs="Times New Roman"/>
        </w:rPr>
        <w:t xml:space="preserve"> e </w:t>
      </w:r>
      <w:r w:rsidRPr="00684BB0">
        <w:rPr>
          <w:rFonts w:ascii="Aptos" w:hAnsi="Aptos" w:cs="Times New Roman"/>
          <w:b/>
          <w:bCs/>
          <w:i/>
          <w:iCs/>
        </w:rPr>
        <w:t>Titolar</w:t>
      </w:r>
      <w:r>
        <w:rPr>
          <w:rFonts w:ascii="Aptos" w:hAnsi="Aptos" w:cs="Times New Roman"/>
          <w:b/>
          <w:bCs/>
          <w:i/>
          <w:iCs/>
        </w:rPr>
        <w:t xml:space="preserve">e del trattamento </w:t>
      </w:r>
      <w:r w:rsidR="00316021">
        <w:rPr>
          <w:rFonts w:ascii="Aptos" w:hAnsi="Aptos" w:cs="Times New Roman"/>
        </w:rPr>
        <w:t>ITD Solutions S.p.A.</w:t>
      </w:r>
      <w:r w:rsidRPr="00684BB0">
        <w:rPr>
          <w:rFonts w:ascii="Aptos" w:hAnsi="Aptos" w:cs="Times New Roman"/>
        </w:rPr>
        <w:t xml:space="preserve"> ha provveduto a nominare </w:t>
      </w:r>
      <w:r>
        <w:rPr>
          <w:rFonts w:ascii="Aptos" w:hAnsi="Aptos" w:cs="Times New Roman"/>
        </w:rPr>
        <w:t>il</w:t>
      </w:r>
      <w:r w:rsidRPr="00684BB0">
        <w:rPr>
          <w:rFonts w:ascii="Aptos" w:hAnsi="Aptos" w:cs="Times New Roman"/>
        </w:rPr>
        <w:t xml:space="preserve"> Responsabile per la Protezione dei Dati Personali (RPD) contattabile all’indirizzo: </w:t>
      </w:r>
      <w:hyperlink r:id="rId8" w:history="1">
        <w:r w:rsidRPr="00684BB0">
          <w:rPr>
            <w:rStyle w:val="Collegamentoipertestuale"/>
            <w:rFonts w:ascii="Aptos" w:hAnsi="Aptos" w:cs="Times New Roman"/>
          </w:rPr>
          <w:t>ufficiodpo@digitalvalue.it</w:t>
        </w:r>
      </w:hyperlink>
      <w:r w:rsidRPr="00684BB0">
        <w:rPr>
          <w:rFonts w:ascii="Aptos" w:hAnsi="Aptos" w:cs="Times New Roman"/>
        </w:rPr>
        <w:t xml:space="preserve"> </w:t>
      </w:r>
    </w:p>
    <w:p w14:paraId="2B311212" w14:textId="7207DB90" w:rsidR="00836CDB" w:rsidRPr="00684BB0" w:rsidRDefault="00316021" w:rsidP="00836CDB">
      <w:pPr>
        <w:spacing w:afterLines="80" w:after="192" w:line="240" w:lineRule="auto"/>
        <w:ind w:right="-143"/>
        <w:jc w:val="both"/>
        <w:rPr>
          <w:rFonts w:ascii="Aptos" w:hAnsi="Aptos" w:cs="Times New Roman"/>
        </w:rPr>
      </w:pPr>
      <w:r>
        <w:rPr>
          <w:rFonts w:ascii="Aptos" w:hAnsi="Aptos" w:cs="Times New Roman"/>
        </w:rPr>
        <w:t>ITD Solutions S.p.A.</w:t>
      </w:r>
      <w:r w:rsidRPr="00684BB0">
        <w:rPr>
          <w:rFonts w:ascii="Aptos" w:hAnsi="Aptos" w:cs="Times New Roman"/>
        </w:rPr>
        <w:t xml:space="preserve"> </w:t>
      </w:r>
      <w:r w:rsidR="00836CDB" w:rsidRPr="00684BB0">
        <w:rPr>
          <w:rFonts w:ascii="Aptos" w:hAnsi="Aptos" w:cs="Times New Roman"/>
        </w:rPr>
        <w:t>riconosc</w:t>
      </w:r>
      <w:r w:rsidR="00836CDB">
        <w:rPr>
          <w:rFonts w:ascii="Aptos" w:hAnsi="Aptos" w:cs="Times New Roman"/>
        </w:rPr>
        <w:t>e</w:t>
      </w:r>
      <w:r w:rsidR="00836CDB" w:rsidRPr="00684BB0">
        <w:rPr>
          <w:rFonts w:ascii="Aptos" w:hAnsi="Aptos" w:cs="Times New Roman"/>
        </w:rPr>
        <w:t xml:space="preserve"> l’importanza della protezione dei dati personali e della loro tutela, come uno degli obiettivi principali della propria attività e intend</w:t>
      </w:r>
      <w:r w:rsidR="00836CDB">
        <w:rPr>
          <w:rFonts w:ascii="Aptos" w:hAnsi="Aptos" w:cs="Times New Roman"/>
        </w:rPr>
        <w:t>e</w:t>
      </w:r>
      <w:r w:rsidR="00836CDB" w:rsidRPr="00684BB0">
        <w:rPr>
          <w:rFonts w:ascii="Aptos" w:hAnsi="Aptos" w:cs="Times New Roman"/>
        </w:rPr>
        <w:t xml:space="preserve"> fornirle un preciso riscontro in merito alle modalità di trattamento dei suoi dati personali</w:t>
      </w:r>
      <w:r w:rsidR="00836CDB">
        <w:rPr>
          <w:rFonts w:ascii="Aptos" w:hAnsi="Aptos" w:cs="Times New Roman"/>
        </w:rPr>
        <w:t>.</w:t>
      </w:r>
    </w:p>
    <w:p w14:paraId="2A568DD1" w14:textId="257A0F2E" w:rsidR="00EB5C4F" w:rsidRPr="0078611C" w:rsidRDefault="00836CDB" w:rsidP="00836CDB">
      <w:pPr>
        <w:spacing w:after="80"/>
        <w:ind w:right="-143"/>
        <w:jc w:val="both"/>
        <w:rPr>
          <w:rFonts w:ascii="Aptos" w:hAnsi="Aptos" w:cs="Times New Roman"/>
        </w:rPr>
      </w:pPr>
      <w:r w:rsidRPr="00684BB0">
        <w:rPr>
          <w:rFonts w:ascii="Aptos" w:hAnsi="Aptos" w:cs="Times New Roman"/>
        </w:rPr>
        <w:t>I suoi dati personali sono raccolti e trattati sulla base dei principi di liceità, correttezza, trasparenza, limitazione delle finalità e della conservazione, minimizzazione dei dati, esattezza, integrità e riservatezza.</w:t>
      </w:r>
      <w:bookmarkEnd w:id="0"/>
    </w:p>
    <w:tbl>
      <w:tblPr>
        <w:tblStyle w:val="Grigliatabella"/>
        <w:tblW w:w="9762" w:type="dxa"/>
        <w:tblInd w:w="108" w:type="dxa"/>
        <w:tblLook w:val="04A0" w:firstRow="1" w:lastRow="0" w:firstColumn="1" w:lastColumn="0" w:noHBand="0" w:noVBand="1"/>
      </w:tblPr>
      <w:tblGrid>
        <w:gridCol w:w="1814"/>
        <w:gridCol w:w="1251"/>
        <w:gridCol w:w="1655"/>
        <w:gridCol w:w="5042"/>
      </w:tblGrid>
      <w:tr w:rsidR="00A34095" w:rsidRPr="0078611C" w14:paraId="443404DD" w14:textId="77777777" w:rsidTr="00EB5C4F">
        <w:trPr>
          <w:trHeight w:val="903"/>
        </w:trPr>
        <w:tc>
          <w:tcPr>
            <w:tcW w:w="1720" w:type="dxa"/>
            <w:shd w:val="clear" w:color="auto" w:fill="F2F2F2" w:themeFill="background1" w:themeFillShade="F2"/>
            <w:vAlign w:val="center"/>
          </w:tcPr>
          <w:p w14:paraId="6EC78C86" w14:textId="775C3134" w:rsidR="00A34095" w:rsidRPr="0078611C" w:rsidRDefault="00A34095">
            <w:pPr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t>Finalità del trattamento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3BE6935C" w14:textId="104967ED" w:rsidR="00A34095" w:rsidRPr="0078611C" w:rsidRDefault="0078611C" w:rsidP="00C92569">
            <w:pPr>
              <w:pStyle w:val="Paragrafoelenco"/>
              <w:numPr>
                <w:ilvl w:val="0"/>
                <w:numId w:val="20"/>
              </w:numPr>
              <w:ind w:left="300" w:hanging="300"/>
              <w:jc w:val="both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>Ricevimento delle segnalazioni riguardati possibili condotte illecite mediante</w:t>
            </w:r>
            <w:r w:rsidRPr="00684BB0">
              <w:rPr>
                <w:rFonts w:ascii="Aptos" w:hAnsi="Aptos" w:cs="Times New Roman"/>
              </w:rPr>
              <w:t xml:space="preserve"> canale interno di segnalazione </w:t>
            </w:r>
            <w:r>
              <w:rPr>
                <w:rFonts w:ascii="Aptos" w:hAnsi="Aptos" w:cs="Times New Roman"/>
              </w:rPr>
              <w:t>disponibile su</w:t>
            </w:r>
            <w:r w:rsidRPr="00684BB0">
              <w:rPr>
                <w:rFonts w:ascii="Aptos" w:hAnsi="Aptos" w:cs="Times New Roman"/>
              </w:rPr>
              <w:t xml:space="preserve"> piattaforma </w:t>
            </w:r>
            <w:r>
              <w:rPr>
                <w:rFonts w:ascii="Aptos" w:hAnsi="Aptos" w:cs="Times New Roman"/>
              </w:rPr>
              <w:t xml:space="preserve">software </w:t>
            </w:r>
            <w:r w:rsidR="00A34A06">
              <w:rPr>
                <w:rFonts w:ascii="Aptos" w:hAnsi="Aptos" w:cs="Times New Roman"/>
              </w:rPr>
              <w:t>EQS</w:t>
            </w:r>
            <w:r w:rsidR="00964F3F">
              <w:rPr>
                <w:rFonts w:ascii="Aptos" w:hAnsi="Aptos" w:cs="Times New Roman"/>
              </w:rPr>
              <w:t xml:space="preserve"> </w:t>
            </w:r>
            <w:r>
              <w:rPr>
                <w:rFonts w:ascii="Aptos" w:hAnsi="Aptos" w:cs="Times New Roman"/>
              </w:rPr>
              <w:t>secondo le seguenti</w:t>
            </w:r>
            <w:r w:rsidRPr="00684BB0">
              <w:rPr>
                <w:rFonts w:ascii="Aptos" w:hAnsi="Aptos" w:cs="Times New Roman"/>
              </w:rPr>
              <w:t xml:space="preserve">  modalità</w:t>
            </w:r>
            <w:r w:rsidR="001A35AB" w:rsidRPr="0078611C">
              <w:rPr>
                <w:rFonts w:ascii="Aptos" w:hAnsi="Aptos" w:cs="Times New Roman"/>
              </w:rPr>
              <w:t>:</w:t>
            </w:r>
          </w:p>
          <w:p w14:paraId="2FD78CEA" w14:textId="0ACAA288" w:rsidR="001A35AB" w:rsidRPr="0078611C" w:rsidRDefault="001A35AB" w:rsidP="00C92569">
            <w:pPr>
              <w:pStyle w:val="Paragrafoelenco"/>
              <w:numPr>
                <w:ilvl w:val="0"/>
                <w:numId w:val="18"/>
              </w:numPr>
              <w:ind w:left="583" w:hanging="219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 xml:space="preserve">Forma scritta mediante la compilazione di caselle di testo opportunamente </w:t>
            </w:r>
            <w:r w:rsidR="002B26F6" w:rsidRPr="0078611C">
              <w:rPr>
                <w:rFonts w:ascii="Aptos" w:hAnsi="Aptos" w:cs="Times New Roman"/>
              </w:rPr>
              <w:t>configurate sulla piattaforma</w:t>
            </w:r>
          </w:p>
          <w:p w14:paraId="1428559A" w14:textId="1ACA04EA" w:rsidR="001A35AB" w:rsidRPr="0078611C" w:rsidRDefault="002B26F6" w:rsidP="00C92569">
            <w:pPr>
              <w:pStyle w:val="Paragrafoelenco"/>
              <w:numPr>
                <w:ilvl w:val="0"/>
                <w:numId w:val="18"/>
              </w:numPr>
              <w:ind w:left="583" w:hanging="219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Forma</w:t>
            </w:r>
            <w:r w:rsidR="001A35AB" w:rsidRPr="0078611C">
              <w:rPr>
                <w:rFonts w:ascii="Aptos" w:hAnsi="Aptos" w:cs="Times New Roman"/>
              </w:rPr>
              <w:t xml:space="preserve"> verbal</w:t>
            </w:r>
            <w:r w:rsidRPr="0078611C">
              <w:rPr>
                <w:rFonts w:ascii="Aptos" w:hAnsi="Aptos" w:cs="Times New Roman"/>
              </w:rPr>
              <w:t>e</w:t>
            </w:r>
            <w:r w:rsidR="001A35AB" w:rsidRPr="0078611C">
              <w:rPr>
                <w:rFonts w:ascii="Aptos" w:hAnsi="Aptos" w:cs="Times New Roman"/>
              </w:rPr>
              <w:t xml:space="preserve"> mediante la registrazione di messaggi opportunamente oscurati nel timbro vocale</w:t>
            </w:r>
          </w:p>
          <w:p w14:paraId="3D39922D" w14:textId="150EA2C2" w:rsidR="00C92569" w:rsidRPr="0078611C" w:rsidRDefault="00C92569" w:rsidP="00C92569">
            <w:pPr>
              <w:pStyle w:val="Paragrafoelenco"/>
              <w:numPr>
                <w:ilvl w:val="0"/>
                <w:numId w:val="18"/>
              </w:numPr>
              <w:ind w:left="583" w:hanging="219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Mediante richiesta di incontro in presenza con il Gestore della segnalazione tramite prenotazione in apposito modulo configurato sulla piattaforma software “</w:t>
            </w:r>
            <w:proofErr w:type="spellStart"/>
            <w:r w:rsidRPr="0078611C">
              <w:rPr>
                <w:rFonts w:ascii="Aptos" w:hAnsi="Aptos" w:cs="Times New Roman"/>
              </w:rPr>
              <w:t>WhistleBlowing</w:t>
            </w:r>
            <w:proofErr w:type="spellEnd"/>
            <w:r w:rsidRPr="0078611C">
              <w:rPr>
                <w:rFonts w:ascii="Aptos" w:hAnsi="Aptos" w:cs="Times New Roman"/>
              </w:rPr>
              <w:t>”</w:t>
            </w:r>
          </w:p>
          <w:p w14:paraId="28C832C3" w14:textId="505B4E13" w:rsidR="00C92569" w:rsidRPr="0078611C" w:rsidRDefault="00C92569" w:rsidP="00C92569">
            <w:pPr>
              <w:pStyle w:val="Paragrafoelenco"/>
              <w:numPr>
                <w:ilvl w:val="0"/>
                <w:numId w:val="20"/>
              </w:numPr>
              <w:ind w:left="300" w:hanging="284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 xml:space="preserve">Gestione della segnalazione tramite piattaforma software </w:t>
            </w:r>
            <w:r w:rsidR="00A34A06">
              <w:rPr>
                <w:rFonts w:ascii="Aptos" w:hAnsi="Aptos" w:cs="Times New Roman"/>
              </w:rPr>
              <w:t>EQS</w:t>
            </w:r>
            <w:r w:rsidR="00964F3F">
              <w:rPr>
                <w:rFonts w:ascii="Aptos" w:hAnsi="Aptos" w:cs="Times New Roman"/>
              </w:rPr>
              <w:t xml:space="preserve"> </w:t>
            </w:r>
            <w:r w:rsidRPr="0078611C">
              <w:rPr>
                <w:rFonts w:ascii="Aptos" w:hAnsi="Aptos" w:cs="Times New Roman"/>
              </w:rPr>
              <w:t xml:space="preserve">per l’esecuzione di tutte le attività di verifica ed eventuale istruttoria al fine di dare </w:t>
            </w:r>
            <w:r w:rsidRPr="0078611C">
              <w:rPr>
                <w:rFonts w:ascii="Aptos" w:hAnsi="Aptos" w:cs="Times New Roman"/>
              </w:rPr>
              <w:lastRenderedPageBreak/>
              <w:t>seguito alla procedura di segnalazione di possibili condotte illecite da lei segnalate, nelle modalità della:</w:t>
            </w:r>
          </w:p>
          <w:p w14:paraId="1B3FAF3C" w14:textId="77777777" w:rsidR="00C92569" w:rsidRPr="0078611C" w:rsidRDefault="00C92569" w:rsidP="00C92569">
            <w:pPr>
              <w:pStyle w:val="Paragrafoelenco"/>
              <w:numPr>
                <w:ilvl w:val="0"/>
                <w:numId w:val="18"/>
              </w:numPr>
              <w:ind w:left="583" w:hanging="219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Lettura e verifica dei contenuti ricevuti in forma scritta mediante i moduli compilati e nelle caselle di testo opportunamente configurate sulla piattaforma</w:t>
            </w:r>
          </w:p>
          <w:p w14:paraId="2ABEE3E0" w14:textId="77777777" w:rsidR="00C92569" w:rsidRPr="0078611C" w:rsidRDefault="00C92569" w:rsidP="00C92569">
            <w:pPr>
              <w:pStyle w:val="Paragrafoelenco"/>
              <w:numPr>
                <w:ilvl w:val="0"/>
                <w:numId w:val="18"/>
              </w:numPr>
              <w:ind w:left="583" w:hanging="219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Ascolto della forma verbale mediante la registrazione di messaggi vocali</w:t>
            </w:r>
          </w:p>
          <w:p w14:paraId="35882D06" w14:textId="426EC3A0" w:rsidR="00C92569" w:rsidRPr="0078611C" w:rsidRDefault="00C92569" w:rsidP="00C92569">
            <w:pPr>
              <w:pStyle w:val="Paragrafoelenco"/>
              <w:numPr>
                <w:ilvl w:val="0"/>
                <w:numId w:val="18"/>
              </w:numPr>
              <w:ind w:left="583" w:hanging="219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 xml:space="preserve">Appuntamento in luogo protetto a garanzia della riservatezza della identità con il </w:t>
            </w:r>
            <w:r w:rsidR="00B24DEE" w:rsidRPr="0078611C">
              <w:rPr>
                <w:rFonts w:ascii="Aptos" w:hAnsi="Aptos" w:cs="Times New Roman"/>
              </w:rPr>
              <w:t>G</w:t>
            </w:r>
            <w:r w:rsidRPr="0078611C">
              <w:rPr>
                <w:rFonts w:ascii="Aptos" w:hAnsi="Aptos" w:cs="Times New Roman"/>
              </w:rPr>
              <w:t>estore della Segnalazione autorizzato</w:t>
            </w:r>
          </w:p>
        </w:tc>
      </w:tr>
      <w:tr w:rsidR="00467A79" w:rsidRPr="0078611C" w14:paraId="42AC5A27" w14:textId="77777777" w:rsidTr="00EB5C4F">
        <w:trPr>
          <w:trHeight w:val="777"/>
        </w:trPr>
        <w:tc>
          <w:tcPr>
            <w:tcW w:w="1720" w:type="dxa"/>
            <w:shd w:val="clear" w:color="auto" w:fill="D9D9D9" w:themeFill="background1" w:themeFillShade="D9"/>
            <w:vAlign w:val="center"/>
          </w:tcPr>
          <w:p w14:paraId="1AAB6948" w14:textId="38F58561" w:rsidR="00467A79" w:rsidRPr="0078611C" w:rsidRDefault="00467A79">
            <w:pPr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lastRenderedPageBreak/>
              <w:t>Base Giuridica del trattamento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3CF29E36" w14:textId="3A4DFBD6" w:rsidR="00467A79" w:rsidRPr="0078611C" w:rsidRDefault="00467A79" w:rsidP="00677615">
            <w:pPr>
              <w:pStyle w:val="Paragrafoelenco"/>
              <w:ind w:left="31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 xml:space="preserve">Adempimento di un obbligo di legge </w:t>
            </w:r>
            <w:r w:rsidR="001A35AB" w:rsidRPr="0078611C">
              <w:rPr>
                <w:rFonts w:ascii="Aptos" w:hAnsi="Aptos" w:cs="Times New Roman"/>
              </w:rPr>
              <w:t>per l’esecuzione di un compito di interesse pubblico autorizzato dal diritto dell’Unione e dal diritto nazionale</w:t>
            </w:r>
            <w:r w:rsidR="002F0FB8" w:rsidRPr="0078611C">
              <w:rPr>
                <w:rFonts w:ascii="Aptos" w:hAnsi="Aptos" w:cs="Times New Roman"/>
              </w:rPr>
              <w:t xml:space="preserve"> nell’ambito dei rapporti di lavoro e più in generale del contesto lavorativo</w:t>
            </w:r>
          </w:p>
        </w:tc>
      </w:tr>
      <w:tr w:rsidR="009B3137" w:rsidRPr="0078611C" w14:paraId="4912CE69" w14:textId="77777777" w:rsidTr="00C92569">
        <w:trPr>
          <w:trHeight w:val="771"/>
        </w:trPr>
        <w:tc>
          <w:tcPr>
            <w:tcW w:w="1720" w:type="dxa"/>
            <w:vMerge w:val="restart"/>
            <w:shd w:val="clear" w:color="auto" w:fill="F2F2F2" w:themeFill="background1" w:themeFillShade="F2"/>
            <w:vAlign w:val="center"/>
          </w:tcPr>
          <w:p w14:paraId="06A7A975" w14:textId="0D816B14" w:rsidR="009B3137" w:rsidRPr="0078611C" w:rsidRDefault="009B3137" w:rsidP="00C61CE0">
            <w:pPr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t>Dati personali trattati</w:t>
            </w:r>
          </w:p>
          <w:p w14:paraId="691CA28D" w14:textId="77777777" w:rsidR="009B3137" w:rsidRPr="0078611C" w:rsidRDefault="009B3137" w:rsidP="00C61CE0">
            <w:pPr>
              <w:spacing w:after="40"/>
              <w:rPr>
                <w:rFonts w:ascii="Aptos" w:hAnsi="Aptos" w:cs="Times New Roman"/>
                <w:b/>
              </w:rPr>
            </w:pPr>
          </w:p>
        </w:tc>
        <w:tc>
          <w:tcPr>
            <w:tcW w:w="1257" w:type="dxa"/>
            <w:shd w:val="clear" w:color="auto" w:fill="FFFFFF" w:themeFill="background1"/>
            <w:vAlign w:val="center"/>
          </w:tcPr>
          <w:p w14:paraId="0E33F0A8" w14:textId="35959F7E" w:rsidR="009B3137" w:rsidRPr="0078611C" w:rsidRDefault="009B3137" w:rsidP="00C92569">
            <w:pPr>
              <w:rPr>
                <w:rFonts w:ascii="Aptos" w:hAnsi="Aptos" w:cs="Times New Roman"/>
                <w:bCs/>
              </w:rPr>
            </w:pPr>
            <w:r w:rsidRPr="0078611C">
              <w:rPr>
                <w:rFonts w:ascii="Aptos" w:hAnsi="Aptos" w:cs="Times New Roman"/>
                <w:bCs/>
                <w:i/>
              </w:rPr>
              <w:t>Dati comuni</w:t>
            </w:r>
          </w:p>
        </w:tc>
        <w:tc>
          <w:tcPr>
            <w:tcW w:w="1665" w:type="dxa"/>
            <w:shd w:val="clear" w:color="auto" w:fill="FFFFFF" w:themeFill="background1"/>
            <w:vAlign w:val="center"/>
          </w:tcPr>
          <w:p w14:paraId="79A40CC2" w14:textId="77777777" w:rsidR="009B3137" w:rsidRPr="0078611C" w:rsidRDefault="009B3137">
            <w:pPr>
              <w:spacing w:after="40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Dati anagrafici</w:t>
            </w:r>
          </w:p>
        </w:tc>
        <w:tc>
          <w:tcPr>
            <w:tcW w:w="5120" w:type="dxa"/>
            <w:shd w:val="clear" w:color="auto" w:fill="FFFFFF" w:themeFill="background1"/>
            <w:vAlign w:val="center"/>
          </w:tcPr>
          <w:p w14:paraId="258A635E" w14:textId="4776D9FD" w:rsidR="009B3137" w:rsidRPr="0078611C" w:rsidRDefault="009B3137" w:rsidP="00C92569">
            <w:pPr>
              <w:rPr>
                <w:rFonts w:ascii="Aptos" w:hAnsi="Aptos" w:cs="Times New Roman"/>
                <w:i/>
              </w:rPr>
            </w:pPr>
            <w:r w:rsidRPr="0078611C">
              <w:rPr>
                <w:rFonts w:ascii="Aptos" w:hAnsi="Aptos" w:cs="Times New Roman"/>
              </w:rPr>
              <w:t>Nome, cognome</w:t>
            </w:r>
          </w:p>
        </w:tc>
      </w:tr>
      <w:tr w:rsidR="008808A7" w:rsidRPr="0078611C" w14:paraId="3A60B8BB" w14:textId="77777777" w:rsidTr="00061747">
        <w:trPr>
          <w:trHeight w:val="765"/>
        </w:trPr>
        <w:tc>
          <w:tcPr>
            <w:tcW w:w="1720" w:type="dxa"/>
            <w:vMerge/>
            <w:shd w:val="clear" w:color="auto" w:fill="F2F2F2" w:themeFill="background1" w:themeFillShade="F2"/>
            <w:vAlign w:val="center"/>
          </w:tcPr>
          <w:p w14:paraId="699A9AD9" w14:textId="77777777" w:rsidR="008808A7" w:rsidRPr="0078611C" w:rsidRDefault="008808A7" w:rsidP="00154A78">
            <w:pPr>
              <w:spacing w:after="40"/>
              <w:rPr>
                <w:rFonts w:ascii="Aptos" w:hAnsi="Aptos" w:cs="Times New Roman"/>
                <w:b/>
              </w:rPr>
            </w:pPr>
          </w:p>
        </w:tc>
        <w:tc>
          <w:tcPr>
            <w:tcW w:w="1257" w:type="dxa"/>
            <w:shd w:val="clear" w:color="auto" w:fill="FFFFFF" w:themeFill="background1"/>
            <w:vAlign w:val="center"/>
          </w:tcPr>
          <w:p w14:paraId="6B33601B" w14:textId="19F67F1C" w:rsidR="008808A7" w:rsidRPr="0078611C" w:rsidRDefault="00C92569" w:rsidP="00154A78">
            <w:pPr>
              <w:spacing w:after="40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  <w:bCs/>
                <w:i/>
              </w:rPr>
              <w:t>Altri Dati</w:t>
            </w:r>
            <w:r w:rsidR="008808A7" w:rsidRPr="0078611C">
              <w:rPr>
                <w:rFonts w:ascii="Aptos" w:hAnsi="Aptos" w:cs="Times New Roman"/>
                <w:bCs/>
                <w:i/>
              </w:rPr>
              <w:t xml:space="preserve"> </w:t>
            </w:r>
          </w:p>
        </w:tc>
        <w:tc>
          <w:tcPr>
            <w:tcW w:w="6785" w:type="dxa"/>
            <w:gridSpan w:val="2"/>
            <w:shd w:val="clear" w:color="auto" w:fill="FFFFFF" w:themeFill="background1"/>
            <w:vAlign w:val="center"/>
          </w:tcPr>
          <w:p w14:paraId="2CAB1566" w14:textId="3FC47304" w:rsidR="008808A7" w:rsidRPr="0078611C" w:rsidRDefault="00C92569" w:rsidP="00154A78">
            <w:pPr>
              <w:spacing w:after="40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Non le vengono richiesti ulteriori dati per poter rilasciare la  segnalazione, i Contitolari e/o Titolari tratt</w:t>
            </w:r>
            <w:r w:rsidR="007C59D8" w:rsidRPr="0078611C">
              <w:rPr>
                <w:rFonts w:ascii="Aptos" w:hAnsi="Aptos" w:cs="Times New Roman"/>
              </w:rPr>
              <w:t>e</w:t>
            </w:r>
            <w:r w:rsidRPr="0078611C">
              <w:rPr>
                <w:rFonts w:ascii="Aptos" w:hAnsi="Aptos" w:cs="Times New Roman"/>
              </w:rPr>
              <w:t xml:space="preserve">ranno tutti gli eventuali </w:t>
            </w:r>
            <w:r w:rsidR="007C59D8" w:rsidRPr="0078611C">
              <w:rPr>
                <w:rFonts w:ascii="Aptos" w:hAnsi="Aptos" w:cs="Times New Roman"/>
              </w:rPr>
              <w:t xml:space="preserve">ulteriori </w:t>
            </w:r>
            <w:r w:rsidRPr="0078611C">
              <w:rPr>
                <w:rFonts w:ascii="Aptos" w:hAnsi="Aptos" w:cs="Times New Roman"/>
              </w:rPr>
              <w:t>dati che la rigua</w:t>
            </w:r>
            <w:r w:rsidR="007C59D8" w:rsidRPr="0078611C">
              <w:rPr>
                <w:rFonts w:ascii="Aptos" w:hAnsi="Aptos" w:cs="Times New Roman"/>
              </w:rPr>
              <w:t>r</w:t>
            </w:r>
            <w:r w:rsidRPr="0078611C">
              <w:rPr>
                <w:rFonts w:ascii="Aptos" w:hAnsi="Aptos" w:cs="Times New Roman"/>
              </w:rPr>
              <w:t xml:space="preserve">dano </w:t>
            </w:r>
            <w:r w:rsidR="007C59D8" w:rsidRPr="0078611C">
              <w:rPr>
                <w:rFonts w:ascii="Aptos" w:hAnsi="Aptos" w:cs="Times New Roman"/>
              </w:rPr>
              <w:t>qualora lei ritenesse opportuno il loro conferimento all’interno della piattaforma al fine di</w:t>
            </w:r>
            <w:r w:rsidRPr="0078611C">
              <w:rPr>
                <w:rFonts w:ascii="Aptos" w:hAnsi="Aptos" w:cs="Times New Roman"/>
              </w:rPr>
              <w:t xml:space="preserve"> </w:t>
            </w:r>
            <w:r w:rsidR="007C59D8" w:rsidRPr="0078611C">
              <w:rPr>
                <w:rFonts w:ascii="Aptos" w:hAnsi="Aptos" w:cs="Times New Roman"/>
              </w:rPr>
              <w:t xml:space="preserve">rendere </w:t>
            </w:r>
            <w:r w:rsidRPr="0078611C">
              <w:rPr>
                <w:rFonts w:ascii="Aptos" w:hAnsi="Aptos" w:cs="Times New Roman"/>
              </w:rPr>
              <w:t xml:space="preserve">migliore </w:t>
            </w:r>
            <w:r w:rsidR="007C59D8" w:rsidRPr="0078611C">
              <w:rPr>
                <w:rFonts w:ascii="Aptos" w:hAnsi="Aptos" w:cs="Times New Roman"/>
              </w:rPr>
              <w:t xml:space="preserve">la </w:t>
            </w:r>
            <w:r w:rsidRPr="0078611C">
              <w:rPr>
                <w:rFonts w:ascii="Aptos" w:hAnsi="Aptos" w:cs="Times New Roman"/>
              </w:rPr>
              <w:t>contestualizzazione della segnalazione</w:t>
            </w:r>
            <w:r w:rsidR="00B24DEE" w:rsidRPr="0078611C">
              <w:rPr>
                <w:rFonts w:ascii="Aptos" w:hAnsi="Aptos" w:cs="Times New Roman"/>
              </w:rPr>
              <w:t xml:space="preserve"> stessa</w:t>
            </w:r>
          </w:p>
        </w:tc>
      </w:tr>
      <w:tr w:rsidR="00154A78" w:rsidRPr="0078611C" w14:paraId="3C568C26" w14:textId="77777777" w:rsidTr="007C59D8">
        <w:trPr>
          <w:trHeight w:val="1384"/>
        </w:trPr>
        <w:tc>
          <w:tcPr>
            <w:tcW w:w="1720" w:type="dxa"/>
            <w:shd w:val="clear" w:color="auto" w:fill="D9D9D9" w:themeFill="background1" w:themeFillShade="D9"/>
            <w:vAlign w:val="center"/>
          </w:tcPr>
          <w:p w14:paraId="2845A22D" w14:textId="5E279631" w:rsidR="00154A78" w:rsidRPr="0078611C" w:rsidRDefault="00154A78" w:rsidP="00154A78">
            <w:pPr>
              <w:spacing w:after="40"/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t>Natura del conferimento dei dati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27D19429" w14:textId="7F8BB6C9" w:rsidR="007C59D8" w:rsidRPr="0078611C" w:rsidRDefault="007C59D8" w:rsidP="007C59D8">
            <w:pPr>
              <w:jc w:val="both"/>
              <w:rPr>
                <w:rFonts w:ascii="Aptos" w:hAnsi="Aptos" w:cs="Times New Roman"/>
                <w:b/>
              </w:rPr>
            </w:pPr>
            <w:bookmarkStart w:id="2" w:name="_Hlk75187903"/>
            <w:r w:rsidRPr="0078611C">
              <w:rPr>
                <w:rFonts w:ascii="Aptos" w:hAnsi="Aptos" w:cs="Times New Roman"/>
              </w:rPr>
              <w:t>Il conferimento dei suoi dati personali è</w:t>
            </w:r>
            <w:r w:rsidRPr="0078611C">
              <w:rPr>
                <w:rFonts w:ascii="Aptos" w:hAnsi="Aptos" w:cs="Times New Roman"/>
                <w:b/>
                <w:i/>
              </w:rPr>
              <w:t xml:space="preserve"> </w:t>
            </w:r>
            <w:r w:rsidRPr="0078611C">
              <w:rPr>
                <w:rFonts w:ascii="Aptos" w:hAnsi="Aptos" w:cs="Times New Roman"/>
                <w:b/>
                <w:u w:val="single"/>
              </w:rPr>
              <w:t>Facoltativo</w:t>
            </w:r>
            <w:r w:rsidRPr="0078611C">
              <w:rPr>
                <w:rFonts w:ascii="Aptos" w:hAnsi="Aptos" w:cs="Times New Roman"/>
                <w:b/>
                <w:i/>
              </w:rPr>
              <w:t xml:space="preserve"> </w:t>
            </w:r>
            <w:r w:rsidRPr="0078611C">
              <w:rPr>
                <w:rFonts w:ascii="Aptos" w:hAnsi="Aptos" w:cs="Times New Roman"/>
              </w:rPr>
              <w:t>ma un eventuale rifiuto iniziale a fornire i dati richiesti o una successiva revoca al conferimento inizialmente prestato potrà determinare</w:t>
            </w:r>
            <w:bookmarkEnd w:id="2"/>
            <w:r w:rsidRPr="0078611C">
              <w:rPr>
                <w:rFonts w:ascii="Aptos" w:hAnsi="Aptos" w:cs="Times New Roman"/>
              </w:rPr>
              <w:t xml:space="preserve"> le conseguenze di seguito riportate per le segnalazioni </w:t>
            </w:r>
            <w:r w:rsidRPr="0078611C">
              <w:rPr>
                <w:rFonts w:ascii="Aptos" w:hAnsi="Aptos" w:cs="Times New Roman"/>
                <w:i/>
                <w:iCs/>
                <w:u w:val="single"/>
              </w:rPr>
              <w:t>anonime</w:t>
            </w:r>
            <w:r w:rsidRPr="0078611C">
              <w:rPr>
                <w:rFonts w:ascii="Aptos" w:hAnsi="Aptos" w:cs="Times New Roman"/>
              </w:rPr>
              <w:t>:</w:t>
            </w:r>
            <w:r w:rsidRPr="0078611C">
              <w:rPr>
                <w:rFonts w:ascii="Aptos" w:hAnsi="Aptos" w:cs="Times New Roman"/>
                <w:b/>
              </w:rPr>
              <w:t xml:space="preserve">   </w:t>
            </w:r>
          </w:p>
          <w:p w14:paraId="126B6035" w14:textId="3CF8901E" w:rsidR="00154A78" w:rsidRPr="0078611C" w:rsidRDefault="007C59D8" w:rsidP="007C59D8">
            <w:pPr>
              <w:pStyle w:val="Paragrafoelenco"/>
              <w:numPr>
                <w:ilvl w:val="0"/>
                <w:numId w:val="19"/>
              </w:numPr>
              <w:spacing w:after="80"/>
              <w:ind w:left="298" w:hanging="298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Non poterle attribuire le tutele a garanzie del segnalante che la legge le riconosce in termini di protezione da ritorsioni</w:t>
            </w:r>
          </w:p>
        </w:tc>
      </w:tr>
      <w:tr w:rsidR="00154A78" w:rsidRPr="0078611C" w14:paraId="1623621D" w14:textId="77777777" w:rsidTr="00EB5C4F">
        <w:trPr>
          <w:trHeight w:val="687"/>
        </w:trPr>
        <w:tc>
          <w:tcPr>
            <w:tcW w:w="1720" w:type="dxa"/>
            <w:shd w:val="clear" w:color="auto" w:fill="F2F2F2" w:themeFill="background1" w:themeFillShade="F2"/>
            <w:vAlign w:val="center"/>
          </w:tcPr>
          <w:p w14:paraId="28ED6770" w14:textId="7A0234D5" w:rsidR="00154A78" w:rsidRPr="0078611C" w:rsidRDefault="00154A78" w:rsidP="00154A78">
            <w:pPr>
              <w:spacing w:after="40"/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t xml:space="preserve">Durata del Trattamento  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36A5EA89" w14:textId="6E7D406F" w:rsidR="00154A78" w:rsidRPr="0078611C" w:rsidRDefault="002645E0" w:rsidP="00154A78">
            <w:pPr>
              <w:spacing w:after="40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I suoi dati saranno tratta</w:t>
            </w:r>
            <w:r w:rsidR="00B24DEE" w:rsidRPr="0078611C">
              <w:rPr>
                <w:rFonts w:ascii="Aptos" w:hAnsi="Aptos" w:cs="Times New Roman"/>
              </w:rPr>
              <w:t>t</w:t>
            </w:r>
            <w:r w:rsidRPr="0078611C">
              <w:rPr>
                <w:rFonts w:ascii="Aptos" w:hAnsi="Aptos" w:cs="Times New Roman"/>
              </w:rPr>
              <w:t>i per tutto il tempo necessario a dare riscontro alla segnalazione e per tutta la durat</w:t>
            </w:r>
            <w:r w:rsidR="009B3137" w:rsidRPr="0078611C">
              <w:rPr>
                <w:rFonts w:ascii="Aptos" w:hAnsi="Aptos" w:cs="Times New Roman"/>
              </w:rPr>
              <w:t>a</w:t>
            </w:r>
            <w:r w:rsidRPr="0078611C">
              <w:rPr>
                <w:rFonts w:ascii="Aptos" w:hAnsi="Aptos" w:cs="Times New Roman"/>
              </w:rPr>
              <w:t xml:space="preserve"> della </w:t>
            </w:r>
            <w:r w:rsidR="009B3137" w:rsidRPr="0078611C">
              <w:rPr>
                <w:rFonts w:ascii="Aptos" w:hAnsi="Aptos" w:cs="Times New Roman"/>
              </w:rPr>
              <w:t>procedura di segnalazione</w:t>
            </w:r>
          </w:p>
        </w:tc>
      </w:tr>
      <w:tr w:rsidR="00154A78" w:rsidRPr="0078611C" w14:paraId="124DC998" w14:textId="77777777" w:rsidTr="00EB5C4F">
        <w:trPr>
          <w:trHeight w:val="719"/>
        </w:trPr>
        <w:tc>
          <w:tcPr>
            <w:tcW w:w="1720" w:type="dxa"/>
            <w:shd w:val="clear" w:color="auto" w:fill="D9D9D9" w:themeFill="background1" w:themeFillShade="D9"/>
            <w:vAlign w:val="center"/>
          </w:tcPr>
          <w:p w14:paraId="6677ABEE" w14:textId="77777777" w:rsidR="00154A78" w:rsidRPr="0078611C" w:rsidRDefault="00154A78" w:rsidP="00154A78">
            <w:pPr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t>Modalità di trattamento dei dati personali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180BA88C" w14:textId="28810596" w:rsidR="00154A78" w:rsidRPr="0078611C" w:rsidRDefault="00154A78" w:rsidP="00F869B2">
            <w:pPr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 xml:space="preserve">I suoi dati personali sono trattati con modalità </w:t>
            </w:r>
            <w:r w:rsidR="002645E0" w:rsidRPr="0078611C">
              <w:rPr>
                <w:rFonts w:ascii="Aptos" w:hAnsi="Aptos" w:cs="Times New Roman"/>
              </w:rPr>
              <w:t>informatica</w:t>
            </w:r>
          </w:p>
        </w:tc>
      </w:tr>
      <w:tr w:rsidR="00325F2A" w:rsidRPr="0078611C" w14:paraId="1261A75E" w14:textId="77777777" w:rsidTr="009B3137">
        <w:trPr>
          <w:trHeight w:val="967"/>
        </w:trPr>
        <w:tc>
          <w:tcPr>
            <w:tcW w:w="1720" w:type="dxa"/>
            <w:shd w:val="clear" w:color="auto" w:fill="F2F2F2" w:themeFill="background1" w:themeFillShade="F2"/>
            <w:vAlign w:val="center"/>
          </w:tcPr>
          <w:p w14:paraId="4D3B91AD" w14:textId="77777777" w:rsidR="00325F2A" w:rsidRPr="0078611C" w:rsidRDefault="00325F2A" w:rsidP="00325F2A">
            <w:pPr>
              <w:spacing w:afterLines="80" w:after="192"/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t>Destinatari</w:t>
            </w:r>
          </w:p>
          <w:p w14:paraId="0150824D" w14:textId="77777777" w:rsidR="00325F2A" w:rsidRPr="0078611C" w:rsidRDefault="00325F2A" w:rsidP="00325F2A">
            <w:pPr>
              <w:spacing w:after="40"/>
              <w:rPr>
                <w:rFonts w:ascii="Aptos" w:hAnsi="Aptos" w:cs="Times New Roman"/>
                <w:b/>
              </w:rPr>
            </w:pPr>
          </w:p>
        </w:tc>
        <w:tc>
          <w:tcPr>
            <w:tcW w:w="8042" w:type="dxa"/>
            <w:gridSpan w:val="3"/>
            <w:shd w:val="clear" w:color="auto" w:fill="FFFFFF" w:themeFill="background1"/>
          </w:tcPr>
          <w:p w14:paraId="4B1F4805" w14:textId="7404744F" w:rsidR="00325F2A" w:rsidRPr="007B3EE5" w:rsidRDefault="002645E0" w:rsidP="00325F2A">
            <w:pPr>
              <w:pStyle w:val="Paragrafoelenco"/>
              <w:numPr>
                <w:ilvl w:val="0"/>
                <w:numId w:val="13"/>
              </w:numPr>
              <w:ind w:left="178" w:hanging="178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 xml:space="preserve">Gestore della </w:t>
            </w:r>
            <w:r w:rsidRPr="007B3EE5">
              <w:rPr>
                <w:rFonts w:ascii="Aptos" w:hAnsi="Aptos" w:cs="Times New Roman"/>
              </w:rPr>
              <w:t>Segnalazione formalmente autorizzato al trattamento</w:t>
            </w:r>
            <w:r w:rsidR="00325F2A" w:rsidRPr="007B3EE5">
              <w:rPr>
                <w:rFonts w:ascii="Aptos" w:hAnsi="Aptos" w:cs="Times New Roman"/>
              </w:rPr>
              <w:t xml:space="preserve"> </w:t>
            </w:r>
          </w:p>
          <w:p w14:paraId="0A1AD1FE" w14:textId="387C1A65" w:rsidR="00325F2A" w:rsidRPr="007B3EE5" w:rsidRDefault="00A34A06" w:rsidP="00325F2A">
            <w:pPr>
              <w:pStyle w:val="Paragrafoelenco"/>
              <w:numPr>
                <w:ilvl w:val="0"/>
                <w:numId w:val="13"/>
              </w:numPr>
              <w:ind w:left="178" w:hanging="178"/>
              <w:jc w:val="both"/>
              <w:rPr>
                <w:rFonts w:ascii="Aptos" w:hAnsi="Aptos" w:cs="Times New Roman"/>
              </w:rPr>
            </w:pPr>
            <w:r w:rsidRPr="007B3EE5">
              <w:rPr>
                <w:rFonts w:ascii="Aptos" w:hAnsi="Aptos" w:cs="Times New Roman"/>
              </w:rPr>
              <w:t>Responsabile del trattamento formalmente autorizzato</w:t>
            </w:r>
          </w:p>
          <w:p w14:paraId="4E2C3E5F" w14:textId="4AE5545E" w:rsidR="00325F2A" w:rsidRPr="0078611C" w:rsidRDefault="002645E0" w:rsidP="00325F2A">
            <w:pPr>
              <w:pStyle w:val="Paragrafoelenco"/>
              <w:numPr>
                <w:ilvl w:val="0"/>
                <w:numId w:val="13"/>
              </w:numPr>
              <w:spacing w:after="40"/>
              <w:ind w:left="178" w:hanging="178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Autorità Giudiziarie competenti</w:t>
            </w:r>
          </w:p>
        </w:tc>
      </w:tr>
      <w:tr w:rsidR="00325F2A" w:rsidRPr="0078611C" w14:paraId="4673353F" w14:textId="77777777" w:rsidTr="00EB5C4F">
        <w:trPr>
          <w:trHeight w:val="660"/>
        </w:trPr>
        <w:tc>
          <w:tcPr>
            <w:tcW w:w="1720" w:type="dxa"/>
            <w:shd w:val="clear" w:color="auto" w:fill="D9D9D9" w:themeFill="background1" w:themeFillShade="D9"/>
            <w:vAlign w:val="center"/>
          </w:tcPr>
          <w:p w14:paraId="475E875B" w14:textId="77777777" w:rsidR="00325F2A" w:rsidRPr="0078611C" w:rsidRDefault="00325F2A" w:rsidP="00325F2A">
            <w:pPr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  <w:spacing w:val="8"/>
              </w:rPr>
              <w:t>Conservazione e Cancellazione</w:t>
            </w:r>
          </w:p>
          <w:p w14:paraId="107B8F78" w14:textId="77777777" w:rsidR="00325F2A" w:rsidRPr="0078611C" w:rsidRDefault="00325F2A" w:rsidP="00325F2A">
            <w:pPr>
              <w:spacing w:afterLines="80" w:after="192"/>
              <w:rPr>
                <w:rFonts w:ascii="Aptos" w:hAnsi="Aptos" w:cs="Times New Roman"/>
                <w:b/>
              </w:rPr>
            </w:pPr>
          </w:p>
        </w:tc>
        <w:tc>
          <w:tcPr>
            <w:tcW w:w="8042" w:type="dxa"/>
            <w:gridSpan w:val="3"/>
            <w:shd w:val="clear" w:color="auto" w:fill="FFFFFF" w:themeFill="background1"/>
          </w:tcPr>
          <w:p w14:paraId="78EAA116" w14:textId="77777777" w:rsidR="009703B7" w:rsidRDefault="009703B7" w:rsidP="009703B7">
            <w:pPr>
              <w:pStyle w:val="Paragrafoelenco"/>
              <w:numPr>
                <w:ilvl w:val="0"/>
                <w:numId w:val="17"/>
              </w:numPr>
              <w:shd w:val="clear" w:color="auto" w:fill="FFFFFF"/>
              <w:tabs>
                <w:tab w:val="left" w:pos="476"/>
              </w:tabs>
              <w:ind w:left="193" w:hanging="193"/>
              <w:jc w:val="both"/>
              <w:rPr>
                <w:rFonts w:ascii="Aptos" w:eastAsia="Times New Roman" w:hAnsi="Aptos" w:cs="Times New Roman"/>
              </w:rPr>
            </w:pPr>
            <w:r>
              <w:rPr>
                <w:rFonts w:ascii="Aptos" w:eastAsia="Times New Roman" w:hAnsi="Aptos" w:cs="Times New Roman"/>
              </w:rPr>
              <w:t xml:space="preserve">I suoi dati sono conservati sulla piattaforma software EQS Line </w:t>
            </w:r>
            <w:proofErr w:type="spellStart"/>
            <w:r>
              <w:rPr>
                <w:rFonts w:ascii="Aptos" w:eastAsia="Times New Roman" w:hAnsi="Aptos" w:cs="Times New Roman"/>
              </w:rPr>
              <w:t>Integrity</w:t>
            </w:r>
            <w:proofErr w:type="spellEnd"/>
            <w:r>
              <w:rPr>
                <w:rFonts w:ascii="Aptos" w:eastAsia="Times New Roman" w:hAnsi="Aptos" w:cs="Times New Roman"/>
              </w:rPr>
              <w:t xml:space="preserve"> presso il Data Center AWS in Germania, Europa</w:t>
            </w:r>
          </w:p>
          <w:p w14:paraId="02FCDDD5" w14:textId="77777777" w:rsidR="00964F3F" w:rsidRPr="00684BB0" w:rsidRDefault="00964F3F" w:rsidP="00964F3F">
            <w:pPr>
              <w:pStyle w:val="Paragrafoelenco"/>
              <w:numPr>
                <w:ilvl w:val="0"/>
                <w:numId w:val="17"/>
              </w:numPr>
              <w:shd w:val="clear" w:color="auto" w:fill="FFFFFF"/>
              <w:tabs>
                <w:tab w:val="left" w:pos="476"/>
              </w:tabs>
              <w:ind w:left="193" w:hanging="193"/>
              <w:jc w:val="both"/>
              <w:rPr>
                <w:rFonts w:ascii="Aptos" w:eastAsia="Times New Roman" w:hAnsi="Aptos" w:cs="Times New Roman"/>
              </w:rPr>
            </w:pPr>
            <w:r w:rsidRPr="00684BB0">
              <w:rPr>
                <w:rFonts w:ascii="Aptos" w:eastAsia="Times New Roman" w:hAnsi="Aptos" w:cs="Times New Roman"/>
              </w:rPr>
              <w:t>I suoi dati s</w:t>
            </w:r>
            <w:r>
              <w:rPr>
                <w:rFonts w:ascii="Aptos" w:eastAsia="Times New Roman" w:hAnsi="Aptos" w:cs="Times New Roman"/>
              </w:rPr>
              <w:t>ono</w:t>
            </w:r>
            <w:r w:rsidRPr="00684BB0">
              <w:rPr>
                <w:rFonts w:ascii="Aptos" w:eastAsia="Times New Roman" w:hAnsi="Aptos" w:cs="Times New Roman"/>
              </w:rPr>
              <w:t xml:space="preserve"> conservati per un periodo non superiore ai 5 anni dalla data di comunicazione dell’esito finale della procedura di segnalazione come da disposizione normativa</w:t>
            </w:r>
          </w:p>
          <w:p w14:paraId="1E949DB7" w14:textId="39D6EA54" w:rsidR="002645E0" w:rsidRPr="0078611C" w:rsidRDefault="00964F3F" w:rsidP="00964F3F">
            <w:pPr>
              <w:pStyle w:val="Paragrafoelenco"/>
              <w:numPr>
                <w:ilvl w:val="0"/>
                <w:numId w:val="17"/>
              </w:numPr>
              <w:shd w:val="clear" w:color="auto" w:fill="FFFFFF"/>
              <w:tabs>
                <w:tab w:val="left" w:pos="476"/>
              </w:tabs>
              <w:ind w:left="193" w:hanging="193"/>
              <w:jc w:val="both"/>
              <w:rPr>
                <w:rFonts w:ascii="Aptos" w:eastAsia="Times New Roman" w:hAnsi="Aptos" w:cs="Times New Roman"/>
              </w:rPr>
            </w:pPr>
            <w:r w:rsidRPr="00684BB0">
              <w:rPr>
                <w:rFonts w:ascii="Aptos" w:eastAsia="Times New Roman" w:hAnsi="Aptos" w:cs="Times New Roman"/>
              </w:rPr>
              <w:t>I suoi dati s</w:t>
            </w:r>
            <w:r>
              <w:rPr>
                <w:rFonts w:ascii="Aptos" w:eastAsia="Times New Roman" w:hAnsi="Aptos" w:cs="Times New Roman"/>
              </w:rPr>
              <w:t>ono</w:t>
            </w:r>
            <w:r w:rsidRPr="00684BB0">
              <w:rPr>
                <w:rFonts w:ascii="Aptos" w:eastAsia="Times New Roman" w:hAnsi="Aptos" w:cs="Times New Roman"/>
              </w:rPr>
              <w:t xml:space="preserve"> cancellati allo scadere dell’arco temporale definito, mediante intervento umano attivato sulla base di un alert elettronico</w:t>
            </w:r>
          </w:p>
        </w:tc>
      </w:tr>
      <w:tr w:rsidR="001A0FFE" w:rsidRPr="0078611C" w14:paraId="2BC79EEB" w14:textId="77777777" w:rsidTr="00EB5C4F">
        <w:trPr>
          <w:trHeight w:val="660"/>
        </w:trPr>
        <w:tc>
          <w:tcPr>
            <w:tcW w:w="1720" w:type="dxa"/>
            <w:shd w:val="clear" w:color="auto" w:fill="F2F2F2" w:themeFill="background1" w:themeFillShade="F2"/>
            <w:vAlign w:val="center"/>
          </w:tcPr>
          <w:p w14:paraId="408783F0" w14:textId="26509C6D" w:rsidR="001A0FFE" w:rsidRPr="0078611C" w:rsidRDefault="001A0FFE" w:rsidP="001A0FFE">
            <w:pPr>
              <w:rPr>
                <w:rFonts w:ascii="Aptos" w:hAnsi="Aptos" w:cs="Times New Roman"/>
                <w:b/>
                <w:spacing w:val="8"/>
              </w:rPr>
            </w:pPr>
            <w:r w:rsidRPr="0078611C">
              <w:rPr>
                <w:rFonts w:ascii="Aptos" w:hAnsi="Aptos" w:cs="Times New Roman"/>
                <w:b/>
                <w:spacing w:val="8"/>
              </w:rPr>
              <w:t>Misure di Sicurezza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29DD59B8" w14:textId="3B0F6298" w:rsidR="002645E0" w:rsidRPr="007B3EE5" w:rsidRDefault="001A0FFE" w:rsidP="00EB5C4F">
            <w:pPr>
              <w:shd w:val="clear" w:color="auto" w:fill="FFFFFF"/>
              <w:tabs>
                <w:tab w:val="left" w:pos="476"/>
              </w:tabs>
              <w:rPr>
                <w:rFonts w:ascii="Aptos" w:eastAsia="Times New Roman" w:hAnsi="Aptos" w:cs="Times New Roman"/>
                <w:color w:val="000000" w:themeColor="text1"/>
              </w:rPr>
            </w:pPr>
            <w:r w:rsidRPr="0078611C">
              <w:rPr>
                <w:rFonts w:ascii="Aptos" w:eastAsia="Times New Roman" w:hAnsi="Aptos" w:cs="Times New Roman"/>
                <w:color w:val="000000" w:themeColor="text1"/>
              </w:rPr>
              <w:t>La conservazione avverrà in adempimento alle necessarie misure di sicurezza tecniche ed organizzative</w:t>
            </w:r>
            <w:r w:rsidR="002645E0" w:rsidRPr="0078611C">
              <w:rPr>
                <w:rFonts w:ascii="Aptos" w:eastAsia="Times New Roman" w:hAnsi="Aptos" w:cs="Times New Roman"/>
                <w:color w:val="000000" w:themeColor="text1"/>
              </w:rPr>
              <w:t xml:space="preserve"> </w:t>
            </w:r>
          </w:p>
        </w:tc>
      </w:tr>
      <w:tr w:rsidR="00325F2A" w:rsidRPr="0078611C" w14:paraId="093ED1A5" w14:textId="77777777" w:rsidTr="00EB5C4F">
        <w:trPr>
          <w:trHeight w:val="873"/>
        </w:trPr>
        <w:tc>
          <w:tcPr>
            <w:tcW w:w="1720" w:type="dxa"/>
            <w:shd w:val="clear" w:color="auto" w:fill="D9D9D9" w:themeFill="background1" w:themeFillShade="D9"/>
            <w:vAlign w:val="center"/>
          </w:tcPr>
          <w:p w14:paraId="4CCE7B77" w14:textId="5D443192" w:rsidR="00325F2A" w:rsidRPr="0078611C" w:rsidRDefault="00325F2A" w:rsidP="00325F2A">
            <w:pPr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t xml:space="preserve">Trasferimento di dati all’Estero 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28636C4F" w14:textId="636A1B1A" w:rsidR="00325F2A" w:rsidRPr="0078611C" w:rsidRDefault="00325F2A" w:rsidP="001A0FFE">
            <w:pPr>
              <w:spacing w:after="80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I suoi dati personali non saranno oggetto di trasferimento verso paesi extra Unione Europea</w:t>
            </w:r>
          </w:p>
        </w:tc>
      </w:tr>
      <w:tr w:rsidR="00325F2A" w:rsidRPr="0078611C" w14:paraId="56F1F82D" w14:textId="77777777" w:rsidTr="00EB5C4F">
        <w:trPr>
          <w:trHeight w:val="851"/>
        </w:trPr>
        <w:tc>
          <w:tcPr>
            <w:tcW w:w="1720" w:type="dxa"/>
            <w:shd w:val="clear" w:color="auto" w:fill="F2F2F2" w:themeFill="background1" w:themeFillShade="F2"/>
            <w:vAlign w:val="center"/>
          </w:tcPr>
          <w:p w14:paraId="74C0CA58" w14:textId="70878F80" w:rsidR="00325F2A" w:rsidRPr="0078611C" w:rsidRDefault="00325F2A" w:rsidP="00325F2A">
            <w:pPr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lastRenderedPageBreak/>
              <w:t xml:space="preserve">Esistenza di un processo automatizzato 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231F8B34" w14:textId="3F929D5F" w:rsidR="00325F2A" w:rsidRPr="0078611C" w:rsidRDefault="00325F2A" w:rsidP="001A0FFE">
            <w:pPr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 xml:space="preserve">I suoi dati </w:t>
            </w:r>
            <w:r w:rsidRPr="0078611C">
              <w:rPr>
                <w:rFonts w:ascii="Aptos" w:hAnsi="Aptos" w:cs="Times New Roman"/>
                <w:b/>
                <w:bCs/>
              </w:rPr>
              <w:t>non</w:t>
            </w:r>
            <w:r w:rsidRPr="0078611C">
              <w:rPr>
                <w:rFonts w:ascii="Aptos" w:hAnsi="Aptos" w:cs="Times New Roman"/>
              </w:rPr>
              <w:t xml:space="preserve"> sono oggetto di </w:t>
            </w:r>
            <w:r w:rsidRPr="0078611C">
              <w:rPr>
                <w:rFonts w:ascii="Aptos" w:hAnsi="Aptos" w:cs="Times New Roman"/>
                <w:i/>
                <w:iCs/>
              </w:rPr>
              <w:t>profilazione</w:t>
            </w:r>
            <w:r w:rsidRPr="0078611C">
              <w:rPr>
                <w:rFonts w:ascii="Aptos" w:hAnsi="Aptos" w:cs="Times New Roman"/>
              </w:rPr>
              <w:t>.</w:t>
            </w:r>
          </w:p>
          <w:p w14:paraId="1A94BBB6" w14:textId="15B96237" w:rsidR="00325F2A" w:rsidRPr="0078611C" w:rsidRDefault="00325F2A" w:rsidP="001A0FFE">
            <w:pPr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I suoi dati non sono trattati con l’ausilio di strumenti completamente automatizzati</w:t>
            </w:r>
          </w:p>
        </w:tc>
      </w:tr>
      <w:tr w:rsidR="00325F2A" w:rsidRPr="0078611C" w14:paraId="549FE8EF" w14:textId="77777777" w:rsidTr="00CF7604">
        <w:trPr>
          <w:trHeight w:val="4263"/>
        </w:trPr>
        <w:tc>
          <w:tcPr>
            <w:tcW w:w="1720" w:type="dxa"/>
            <w:shd w:val="clear" w:color="auto" w:fill="D9D9D9" w:themeFill="background1" w:themeFillShade="D9"/>
            <w:vAlign w:val="center"/>
          </w:tcPr>
          <w:p w14:paraId="1BCAC5FE" w14:textId="77777777" w:rsidR="00325F2A" w:rsidRPr="0078611C" w:rsidRDefault="00325F2A" w:rsidP="00325F2A">
            <w:pPr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t>Esercizio dei Diritti</w:t>
            </w:r>
          </w:p>
          <w:p w14:paraId="4D1A6D7A" w14:textId="77777777" w:rsidR="00325F2A" w:rsidRPr="0078611C" w:rsidRDefault="00325F2A" w:rsidP="00325F2A">
            <w:pPr>
              <w:rPr>
                <w:rFonts w:ascii="Aptos" w:hAnsi="Aptos" w:cs="Times New Roman"/>
                <w:b/>
              </w:rPr>
            </w:pPr>
          </w:p>
          <w:p w14:paraId="09E6B0BF" w14:textId="77777777" w:rsidR="00325F2A" w:rsidRPr="0078611C" w:rsidRDefault="00325F2A" w:rsidP="00325F2A">
            <w:pPr>
              <w:rPr>
                <w:rFonts w:ascii="Aptos" w:hAnsi="Aptos" w:cs="Times New Roman"/>
              </w:rPr>
            </w:pPr>
          </w:p>
        </w:tc>
        <w:tc>
          <w:tcPr>
            <w:tcW w:w="8042" w:type="dxa"/>
            <w:gridSpan w:val="3"/>
            <w:shd w:val="clear" w:color="auto" w:fill="FFFFFF" w:themeFill="background1"/>
          </w:tcPr>
          <w:p w14:paraId="0304E2F5" w14:textId="0A11F262" w:rsidR="007E1708" w:rsidRPr="0078611C" w:rsidRDefault="007E1708" w:rsidP="00CF7604">
            <w:pPr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 xml:space="preserve">Relativamente ai dati medesimi lei potrà costantemente </w:t>
            </w:r>
            <w:r w:rsidR="00CF7604" w:rsidRPr="0078611C">
              <w:rPr>
                <w:rFonts w:ascii="Aptos" w:hAnsi="Aptos" w:cs="Times New Roman"/>
              </w:rPr>
              <w:t xml:space="preserve">mantenerne </w:t>
            </w:r>
            <w:r w:rsidRPr="0078611C">
              <w:rPr>
                <w:rFonts w:ascii="Aptos" w:hAnsi="Aptos" w:cs="Times New Roman"/>
              </w:rPr>
              <w:t xml:space="preserve">il controllo attraverso </w:t>
            </w:r>
            <w:r w:rsidR="00CF7604" w:rsidRPr="0078611C">
              <w:rPr>
                <w:rFonts w:ascii="Aptos" w:hAnsi="Aptos" w:cs="Times New Roman"/>
              </w:rPr>
              <w:t>l’accesso diretto</w:t>
            </w:r>
            <w:r w:rsidR="00B24DEE" w:rsidRPr="0078611C">
              <w:rPr>
                <w:rFonts w:ascii="Aptos" w:hAnsi="Aptos" w:cs="Times New Roman"/>
              </w:rPr>
              <w:t xml:space="preserve"> alla piattaforma</w:t>
            </w:r>
            <w:r w:rsidR="00CF7604" w:rsidRPr="0078611C">
              <w:rPr>
                <w:rFonts w:ascii="Aptos" w:hAnsi="Aptos" w:cs="Times New Roman"/>
              </w:rPr>
              <w:t>, tramite le sue credenziali personali,</w:t>
            </w:r>
            <w:r w:rsidRPr="0078611C">
              <w:rPr>
                <w:rFonts w:ascii="Aptos" w:hAnsi="Aptos" w:cs="Times New Roman"/>
              </w:rPr>
              <w:t xml:space="preserve"> </w:t>
            </w:r>
            <w:r w:rsidR="00CF7604" w:rsidRPr="0078611C">
              <w:rPr>
                <w:rFonts w:ascii="Aptos" w:hAnsi="Aptos" w:cs="Times New Roman"/>
              </w:rPr>
              <w:t xml:space="preserve">e interfacciarsi </w:t>
            </w:r>
            <w:r w:rsidRPr="0078611C">
              <w:rPr>
                <w:rFonts w:ascii="Aptos" w:hAnsi="Aptos" w:cs="Times New Roman"/>
              </w:rPr>
              <w:t>con il Gestore della Segnalazione. Potrà rettificar</w:t>
            </w:r>
            <w:r w:rsidR="00CF7604" w:rsidRPr="0078611C">
              <w:rPr>
                <w:rFonts w:ascii="Aptos" w:hAnsi="Aptos" w:cs="Times New Roman"/>
              </w:rPr>
              <w:t>e i suoi dati</w:t>
            </w:r>
            <w:r w:rsidRPr="0078611C">
              <w:rPr>
                <w:rFonts w:ascii="Aptos" w:hAnsi="Aptos" w:cs="Times New Roman"/>
              </w:rPr>
              <w:t>, richieder</w:t>
            </w:r>
            <w:r w:rsidR="00CF7604" w:rsidRPr="0078611C">
              <w:rPr>
                <w:rFonts w:ascii="Aptos" w:hAnsi="Aptos" w:cs="Times New Roman"/>
              </w:rPr>
              <w:t>n</w:t>
            </w:r>
            <w:r w:rsidRPr="0078611C">
              <w:rPr>
                <w:rFonts w:ascii="Aptos" w:hAnsi="Aptos" w:cs="Times New Roman"/>
              </w:rPr>
              <w:t>e la cancellazione o cosid</w:t>
            </w:r>
            <w:r w:rsidR="00CF7604" w:rsidRPr="0078611C">
              <w:rPr>
                <w:rFonts w:ascii="Aptos" w:hAnsi="Aptos" w:cs="Times New Roman"/>
              </w:rPr>
              <w:t>d</w:t>
            </w:r>
            <w:r w:rsidRPr="0078611C">
              <w:rPr>
                <w:rFonts w:ascii="Aptos" w:hAnsi="Aptos" w:cs="Times New Roman"/>
              </w:rPr>
              <w:t>etto diritto all’oblio e limitarne il trattamento</w:t>
            </w:r>
            <w:r w:rsidR="00B24DEE" w:rsidRPr="0078611C">
              <w:rPr>
                <w:rFonts w:ascii="Aptos" w:hAnsi="Aptos" w:cs="Times New Roman"/>
              </w:rPr>
              <w:t>.</w:t>
            </w:r>
          </w:p>
          <w:p w14:paraId="6FB24B70" w14:textId="77777777" w:rsidR="00CF7604" w:rsidRPr="0078611C" w:rsidRDefault="00CF7604" w:rsidP="00CF7604">
            <w:pPr>
              <w:jc w:val="both"/>
              <w:rPr>
                <w:rFonts w:ascii="Aptos" w:hAnsi="Aptos" w:cs="Times New Roman"/>
              </w:rPr>
            </w:pPr>
          </w:p>
          <w:p w14:paraId="25667D1E" w14:textId="3CCCEDE1" w:rsidR="00CF7604" w:rsidRPr="0078611C" w:rsidRDefault="00CF7604" w:rsidP="00CF7604">
            <w:pPr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Lei potrà ricorrere alla piattaforma di segnalazione esterna presso l’Autorità Nazionale Anticorruzione (ANAC), qualora non ottenesse risposta a seguito di segnalazione da parte del Gestore della Segnalazione nominato dal Titolare entro i termini di legge indicati nelle procedure messe a sua disposizione presso questa piattaforma e/o nell’apposita pagina “Governance” del sito web.</w:t>
            </w:r>
          </w:p>
          <w:p w14:paraId="133B828E" w14:textId="77777777" w:rsidR="00CF7604" w:rsidRPr="0078611C" w:rsidRDefault="00CF7604" w:rsidP="00CF7604">
            <w:pPr>
              <w:jc w:val="both"/>
              <w:rPr>
                <w:rFonts w:ascii="Aptos" w:hAnsi="Aptos" w:cs="Times New Roman"/>
              </w:rPr>
            </w:pPr>
          </w:p>
          <w:p w14:paraId="18537443" w14:textId="084DB615" w:rsidR="00325F2A" w:rsidRPr="0078611C" w:rsidRDefault="00CF7604" w:rsidP="009B3137">
            <w:pPr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 xml:space="preserve">La società </w:t>
            </w:r>
            <w:r w:rsidR="00316021">
              <w:rPr>
                <w:rFonts w:ascii="Aptos" w:hAnsi="Aptos" w:cs="Times New Roman"/>
              </w:rPr>
              <w:t>ITD Solutions</w:t>
            </w:r>
            <w:r w:rsidRPr="0078611C">
              <w:rPr>
                <w:rFonts w:ascii="Aptos" w:hAnsi="Aptos" w:cs="Times New Roman"/>
              </w:rPr>
              <w:t xml:space="preserve"> S.p.A. nel doppio ruolo di Contitolare e Titolare del trattamento </w:t>
            </w:r>
            <w:r w:rsidR="00245EB4" w:rsidRPr="0078611C">
              <w:rPr>
                <w:rFonts w:ascii="Aptos" w:hAnsi="Aptos" w:cs="Times New Roman"/>
              </w:rPr>
              <w:t xml:space="preserve">identifica nel </w:t>
            </w:r>
            <w:r w:rsidR="00245EB4" w:rsidRPr="0078611C">
              <w:rPr>
                <w:rFonts w:ascii="Aptos" w:hAnsi="Aptos" w:cs="Times New Roman"/>
                <w:b/>
                <w:bCs/>
              </w:rPr>
              <w:t>Gestore della Segnalazione</w:t>
            </w:r>
            <w:r w:rsidR="004A33A2" w:rsidRPr="0078611C">
              <w:rPr>
                <w:rFonts w:ascii="Aptos" w:hAnsi="Aptos" w:cs="Times New Roman"/>
                <w:b/>
                <w:bCs/>
              </w:rPr>
              <w:t>,</w:t>
            </w:r>
            <w:r w:rsidR="00245EB4" w:rsidRPr="0078611C">
              <w:rPr>
                <w:rFonts w:ascii="Aptos" w:hAnsi="Aptos" w:cs="Times New Roman"/>
              </w:rPr>
              <w:t xml:space="preserve"> </w:t>
            </w:r>
            <w:r w:rsidRPr="0078611C">
              <w:rPr>
                <w:rFonts w:ascii="Aptos" w:hAnsi="Aptos" w:cs="Times New Roman"/>
              </w:rPr>
              <w:t xml:space="preserve">il soggetto </w:t>
            </w:r>
            <w:r w:rsidR="00245EB4" w:rsidRPr="0078611C">
              <w:rPr>
                <w:rFonts w:ascii="Aptos" w:hAnsi="Aptos" w:cs="Times New Roman"/>
              </w:rPr>
              <w:t xml:space="preserve">autorizzato </w:t>
            </w:r>
            <w:r w:rsidR="009B3137" w:rsidRPr="0078611C">
              <w:rPr>
                <w:rFonts w:ascii="Aptos" w:hAnsi="Aptos" w:cs="Times New Roman"/>
              </w:rPr>
              <w:t>e debitamente istruito all’occorrenza</w:t>
            </w:r>
            <w:r w:rsidR="00470927" w:rsidRPr="0078611C">
              <w:rPr>
                <w:rFonts w:ascii="Aptos" w:hAnsi="Aptos" w:cs="Times New Roman"/>
              </w:rPr>
              <w:t xml:space="preserve"> a </w:t>
            </w:r>
            <w:r w:rsidR="009B3137" w:rsidRPr="0078611C">
              <w:rPr>
                <w:rFonts w:ascii="Aptos" w:hAnsi="Aptos" w:cs="Times New Roman"/>
              </w:rPr>
              <w:t>fo</w:t>
            </w:r>
            <w:r w:rsidR="00EB5C4F" w:rsidRPr="0078611C">
              <w:rPr>
                <w:rFonts w:ascii="Aptos" w:hAnsi="Aptos" w:cs="Times New Roman"/>
              </w:rPr>
              <w:t>rni</w:t>
            </w:r>
            <w:r w:rsidR="009B3137" w:rsidRPr="0078611C">
              <w:rPr>
                <w:rFonts w:ascii="Aptos" w:hAnsi="Aptos" w:cs="Times New Roman"/>
              </w:rPr>
              <w:t>r</w:t>
            </w:r>
            <w:r w:rsidR="00B24DEE" w:rsidRPr="0078611C">
              <w:rPr>
                <w:rFonts w:ascii="Aptos" w:hAnsi="Aptos" w:cs="Times New Roman"/>
              </w:rPr>
              <w:t>l</w:t>
            </w:r>
            <w:r w:rsidR="009B3137" w:rsidRPr="0078611C">
              <w:rPr>
                <w:rFonts w:ascii="Aptos" w:hAnsi="Aptos" w:cs="Times New Roman"/>
              </w:rPr>
              <w:t>e</w:t>
            </w:r>
            <w:r w:rsidR="00EB5C4F" w:rsidRPr="0078611C">
              <w:rPr>
                <w:rFonts w:ascii="Aptos" w:hAnsi="Aptos" w:cs="Times New Roman"/>
              </w:rPr>
              <w:t xml:space="preserve"> “</w:t>
            </w:r>
            <w:r w:rsidR="00EB5C4F" w:rsidRPr="0078611C">
              <w:rPr>
                <w:rFonts w:ascii="Aptos" w:hAnsi="Aptos" w:cs="Times New Roman"/>
                <w:b/>
              </w:rPr>
              <w:t>comunicazione di una violazione dei dati personali</w:t>
            </w:r>
            <w:r w:rsidR="00EB5C4F" w:rsidRPr="0078611C">
              <w:rPr>
                <w:rFonts w:ascii="Aptos" w:hAnsi="Aptos" w:cs="Times New Roman"/>
              </w:rPr>
              <w:t xml:space="preserve">” ai sensi dell’art. 33, p.3 lett. a), b), c), d) del Regolamento UE 2016/679, secondo le modalità descritte nella procedura </w:t>
            </w:r>
            <w:r w:rsidR="009B3137" w:rsidRPr="0078611C">
              <w:rPr>
                <w:rFonts w:ascii="Aptos" w:hAnsi="Aptos" w:cs="Times New Roman"/>
              </w:rPr>
              <w:t>di</w:t>
            </w:r>
            <w:r w:rsidR="00EB5C4F" w:rsidRPr="0078611C">
              <w:rPr>
                <w:rFonts w:ascii="Aptos" w:hAnsi="Aptos" w:cs="Times New Roman"/>
              </w:rPr>
              <w:t xml:space="preserve"> “Gestione Data Breach”</w:t>
            </w:r>
            <w:r w:rsidR="00470927" w:rsidRPr="0078611C">
              <w:rPr>
                <w:rFonts w:ascii="Aptos" w:hAnsi="Aptos" w:cs="Times New Roman"/>
              </w:rPr>
              <w:t xml:space="preserve"> adottata dal Titolare</w:t>
            </w:r>
          </w:p>
        </w:tc>
      </w:tr>
    </w:tbl>
    <w:p w14:paraId="53B58598" w14:textId="77777777" w:rsidR="00FE1765" w:rsidRPr="0078611C" w:rsidRDefault="00C120C2" w:rsidP="00B97718">
      <w:pPr>
        <w:spacing w:after="0" w:line="240" w:lineRule="auto"/>
        <w:jc w:val="both"/>
        <w:rPr>
          <w:rFonts w:ascii="Aptos" w:hAnsi="Aptos" w:cs="Times New Roman"/>
        </w:rPr>
      </w:pPr>
      <w:r w:rsidRPr="0078611C">
        <w:rPr>
          <w:rFonts w:ascii="Aptos" w:hAnsi="Aptos" w:cs="Times New Roman"/>
        </w:rPr>
        <w:t xml:space="preserve">                                     </w:t>
      </w:r>
    </w:p>
    <w:p w14:paraId="3C0F7EE2" w14:textId="77777777" w:rsidR="00FE1765" w:rsidRPr="0078611C" w:rsidRDefault="00FE1765" w:rsidP="00B97718">
      <w:pPr>
        <w:spacing w:after="0" w:line="240" w:lineRule="auto"/>
        <w:jc w:val="both"/>
        <w:rPr>
          <w:rFonts w:ascii="Aptos" w:hAnsi="Aptos" w:cs="Times New Roman"/>
        </w:rPr>
      </w:pPr>
    </w:p>
    <w:sectPr w:rsidR="00FE1765" w:rsidRPr="0078611C" w:rsidSect="005874C0">
      <w:headerReference w:type="default" r:id="rId9"/>
      <w:footerReference w:type="default" r:id="rId10"/>
      <w:pgSz w:w="11906" w:h="16838"/>
      <w:pgMar w:top="283" w:right="1134" w:bottom="1134" w:left="1134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C18BC" w14:textId="77777777" w:rsidR="00893201" w:rsidRDefault="00893201" w:rsidP="008833B2">
      <w:pPr>
        <w:spacing w:after="0" w:line="240" w:lineRule="auto"/>
      </w:pPr>
      <w:r>
        <w:separator/>
      </w:r>
    </w:p>
  </w:endnote>
  <w:endnote w:type="continuationSeparator" w:id="0">
    <w:p w14:paraId="3438357C" w14:textId="77777777" w:rsidR="00893201" w:rsidRDefault="00893201" w:rsidP="00883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</w:rPr>
      <w:id w:val="1672210972"/>
      <w:docPartObj>
        <w:docPartGallery w:val="Page Numbers (Bottom of Page)"/>
        <w:docPartUnique/>
      </w:docPartObj>
    </w:sdtPr>
    <w:sdtContent>
      <w:sdt>
        <w:sdtPr>
          <w:rPr>
            <w:rFonts w:ascii="Aptos" w:hAnsi="Aptos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B8ADBBD" w14:textId="7D293B53" w:rsidR="0078611C" w:rsidRPr="0078611C" w:rsidRDefault="0078611C">
            <w:pPr>
              <w:pStyle w:val="Pidipagina"/>
              <w:jc w:val="right"/>
              <w:rPr>
                <w:rFonts w:ascii="Aptos" w:hAnsi="Aptos"/>
              </w:rPr>
            </w:pPr>
            <w:r w:rsidRPr="0078611C">
              <w:rPr>
                <w:rFonts w:ascii="Aptos" w:hAnsi="Aptos"/>
              </w:rPr>
              <w:t xml:space="preserve">Pag. </w:t>
            </w:r>
            <w:r w:rsidRPr="0078611C">
              <w:rPr>
                <w:rFonts w:ascii="Aptos" w:hAnsi="Aptos"/>
                <w:b/>
                <w:bCs/>
                <w:sz w:val="24"/>
                <w:szCs w:val="24"/>
              </w:rPr>
              <w:fldChar w:fldCharType="begin"/>
            </w:r>
            <w:r w:rsidRPr="0078611C">
              <w:rPr>
                <w:rFonts w:ascii="Aptos" w:hAnsi="Aptos"/>
                <w:b/>
                <w:bCs/>
              </w:rPr>
              <w:instrText>PAGE</w:instrText>
            </w:r>
            <w:r w:rsidRPr="0078611C">
              <w:rPr>
                <w:rFonts w:ascii="Aptos" w:hAnsi="Aptos"/>
                <w:b/>
                <w:bCs/>
                <w:sz w:val="24"/>
                <w:szCs w:val="24"/>
              </w:rPr>
              <w:fldChar w:fldCharType="separate"/>
            </w:r>
            <w:r w:rsidRPr="0078611C">
              <w:rPr>
                <w:rFonts w:ascii="Aptos" w:hAnsi="Aptos"/>
                <w:b/>
                <w:bCs/>
              </w:rPr>
              <w:t>2</w:t>
            </w:r>
            <w:r w:rsidRPr="0078611C">
              <w:rPr>
                <w:rFonts w:ascii="Aptos" w:hAnsi="Aptos"/>
                <w:b/>
                <w:bCs/>
                <w:sz w:val="24"/>
                <w:szCs w:val="24"/>
              </w:rPr>
              <w:fldChar w:fldCharType="end"/>
            </w:r>
            <w:r w:rsidRPr="0078611C">
              <w:rPr>
                <w:rFonts w:ascii="Aptos" w:hAnsi="Aptos"/>
              </w:rPr>
              <w:t xml:space="preserve"> a </w:t>
            </w:r>
            <w:r w:rsidRPr="0078611C">
              <w:rPr>
                <w:rFonts w:ascii="Aptos" w:hAnsi="Aptos"/>
                <w:b/>
                <w:bCs/>
                <w:sz w:val="24"/>
                <w:szCs w:val="24"/>
              </w:rPr>
              <w:fldChar w:fldCharType="begin"/>
            </w:r>
            <w:r w:rsidRPr="0078611C">
              <w:rPr>
                <w:rFonts w:ascii="Aptos" w:hAnsi="Aptos"/>
                <w:b/>
                <w:bCs/>
              </w:rPr>
              <w:instrText>NUMPAGES</w:instrText>
            </w:r>
            <w:r w:rsidRPr="0078611C">
              <w:rPr>
                <w:rFonts w:ascii="Aptos" w:hAnsi="Aptos"/>
                <w:b/>
                <w:bCs/>
                <w:sz w:val="24"/>
                <w:szCs w:val="24"/>
              </w:rPr>
              <w:fldChar w:fldCharType="separate"/>
            </w:r>
            <w:r w:rsidRPr="0078611C">
              <w:rPr>
                <w:rFonts w:ascii="Aptos" w:hAnsi="Aptos"/>
                <w:b/>
                <w:bCs/>
              </w:rPr>
              <w:t>2</w:t>
            </w:r>
            <w:r w:rsidRPr="0078611C">
              <w:rPr>
                <w:rFonts w:ascii="Aptos" w:hAnsi="Aptos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C417031" w14:textId="09213F6D" w:rsidR="00ED56D3" w:rsidRPr="00162CBA" w:rsidRDefault="00ED56D3" w:rsidP="00162C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8A24A" w14:textId="77777777" w:rsidR="00893201" w:rsidRDefault="00893201" w:rsidP="008833B2">
      <w:pPr>
        <w:spacing w:after="0" w:line="240" w:lineRule="auto"/>
      </w:pPr>
      <w:r>
        <w:separator/>
      </w:r>
    </w:p>
  </w:footnote>
  <w:footnote w:type="continuationSeparator" w:id="0">
    <w:p w14:paraId="756D7EDE" w14:textId="77777777" w:rsidR="00893201" w:rsidRDefault="00893201" w:rsidP="00883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9787" w:type="dxa"/>
      <w:jc w:val="center"/>
      <w:tblLayout w:type="fixed"/>
      <w:tblLook w:val="04A0" w:firstRow="1" w:lastRow="0" w:firstColumn="1" w:lastColumn="0" w:noHBand="0" w:noVBand="1"/>
    </w:tblPr>
    <w:tblGrid>
      <w:gridCol w:w="2808"/>
      <w:gridCol w:w="3406"/>
      <w:gridCol w:w="3573"/>
    </w:tblGrid>
    <w:tr w:rsidR="009D44B1" w14:paraId="2D91795E" w14:textId="77777777" w:rsidTr="00476B60">
      <w:trPr>
        <w:trHeight w:val="1273"/>
        <w:jc w:val="center"/>
      </w:trPr>
      <w:tc>
        <w:tcPr>
          <w:tcW w:w="2808" w:type="dxa"/>
          <w:vAlign w:val="center"/>
        </w:tcPr>
        <w:p w14:paraId="11A58F00" w14:textId="6E5D2A49" w:rsidR="009D44B1" w:rsidRDefault="00316021" w:rsidP="009D44B1">
          <w:pPr>
            <w:pStyle w:val="Intestazione"/>
            <w:ind w:left="-109"/>
            <w:jc w:val="center"/>
          </w:pPr>
          <w:r w:rsidRPr="008C1BE3">
            <w:rPr>
              <w:rFonts w:ascii="Aptos" w:hAnsi="Aptos"/>
              <w:noProof/>
            </w:rPr>
            <w:drawing>
              <wp:inline distT="0" distB="0" distL="0" distR="0" wp14:anchorId="072C34AC" wp14:editId="74438A95">
                <wp:extent cx="1728907" cy="609600"/>
                <wp:effectExtent l="0" t="0" r="0" b="0"/>
                <wp:docPr id="111653369" name="Immagin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1113" cy="6103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6" w:type="dxa"/>
          <w:vAlign w:val="center"/>
        </w:tcPr>
        <w:p w14:paraId="5CDBB857" w14:textId="77777777" w:rsidR="000C35BF" w:rsidRPr="0078611C" w:rsidRDefault="000C35BF" w:rsidP="000C35BF">
          <w:pPr>
            <w:pStyle w:val="Intestazione"/>
            <w:jc w:val="center"/>
            <w:rPr>
              <w:rFonts w:ascii="Aptos" w:hAnsi="Aptos"/>
              <w:b/>
              <w:bCs/>
            </w:rPr>
          </w:pPr>
          <w:r w:rsidRPr="0078611C">
            <w:rPr>
              <w:rFonts w:ascii="Aptos" w:hAnsi="Aptos"/>
              <w:b/>
              <w:bCs/>
            </w:rPr>
            <w:t xml:space="preserve">INFORMATIVA </w:t>
          </w:r>
        </w:p>
        <w:p w14:paraId="176BAB6C" w14:textId="600B7D83" w:rsidR="000B3B07" w:rsidRPr="00505906" w:rsidRDefault="000C35BF" w:rsidP="000C35BF">
          <w:pPr>
            <w:pStyle w:val="Intestazione"/>
            <w:jc w:val="center"/>
            <w:rPr>
              <w:rFonts w:ascii="Georgia" w:hAnsi="Georgia"/>
              <w:b/>
              <w:bCs/>
            </w:rPr>
          </w:pPr>
          <w:r w:rsidRPr="0078611C">
            <w:rPr>
              <w:rFonts w:ascii="Aptos" w:hAnsi="Aptos"/>
              <w:b/>
              <w:bCs/>
            </w:rPr>
            <w:t>SEGNALA</w:t>
          </w:r>
          <w:r w:rsidR="00E1184A" w:rsidRPr="0078611C">
            <w:rPr>
              <w:rFonts w:ascii="Aptos" w:hAnsi="Aptos"/>
              <w:b/>
              <w:bCs/>
            </w:rPr>
            <w:t>NTE</w:t>
          </w:r>
        </w:p>
      </w:tc>
      <w:tc>
        <w:tcPr>
          <w:tcW w:w="3573" w:type="dxa"/>
          <w:vAlign w:val="center"/>
        </w:tcPr>
        <w:p w14:paraId="189C1F76" w14:textId="77777777" w:rsidR="009D44B1" w:rsidRPr="0078611C" w:rsidRDefault="009D44B1" w:rsidP="009D44B1">
          <w:pPr>
            <w:pStyle w:val="Intestazione"/>
            <w:jc w:val="center"/>
            <w:rPr>
              <w:rFonts w:ascii="Aptos" w:hAnsi="Aptos"/>
            </w:rPr>
          </w:pPr>
          <w:r w:rsidRPr="0078611C">
            <w:rPr>
              <w:rFonts w:ascii="Aptos" w:hAnsi="Aptos"/>
              <w:b/>
              <w:bCs/>
              <w:u w:val="single"/>
            </w:rPr>
            <w:t>Modello</w:t>
          </w:r>
          <w:r w:rsidRPr="0078611C">
            <w:rPr>
              <w:rFonts w:ascii="Aptos" w:hAnsi="Aptos"/>
            </w:rPr>
            <w:t>:</w:t>
          </w:r>
        </w:p>
        <w:sdt>
          <w:sdtPr>
            <w:rPr>
              <w:rFonts w:ascii="Aptos" w:hAnsi="Aptos"/>
            </w:rPr>
            <w:alias w:val="Titolo"/>
            <w:tag w:val=""/>
            <w:id w:val="1782610429"/>
            <w:placeholder>
              <w:docPart w:val="936242EC4EF0450AADAD81F6E286079C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40F16417" w14:textId="44CCAA86" w:rsidR="0078611C" w:rsidRPr="00665E14" w:rsidRDefault="00316021" w:rsidP="0078611C">
              <w:pPr>
                <w:pStyle w:val="Intestazione"/>
                <w:jc w:val="center"/>
                <w:rPr>
                  <w:rFonts w:ascii="Aptos" w:hAnsi="Aptos"/>
                </w:rPr>
              </w:pPr>
              <w:r>
                <w:rPr>
                  <w:rFonts w:ascii="Aptos" w:hAnsi="Aptos"/>
                </w:rPr>
                <w:t xml:space="preserve">ITD </w:t>
              </w:r>
              <w:proofErr w:type="spellStart"/>
              <w:r w:rsidR="00AB73AE">
                <w:rPr>
                  <w:rFonts w:ascii="Aptos" w:hAnsi="Aptos"/>
                </w:rPr>
                <w:t>S</w:t>
              </w:r>
              <w:r>
                <w:rPr>
                  <w:rFonts w:ascii="Aptos" w:hAnsi="Aptos"/>
                </w:rPr>
                <w:t>olutions</w:t>
              </w:r>
              <w:r w:rsidR="0078611C">
                <w:rPr>
                  <w:rFonts w:ascii="Aptos" w:hAnsi="Aptos"/>
                </w:rPr>
                <w:t>_</w:t>
              </w:r>
              <w:r>
                <w:rPr>
                  <w:rFonts w:ascii="Aptos" w:hAnsi="Aptos"/>
                </w:rPr>
                <w:t>ITD</w:t>
              </w:r>
              <w:r w:rsidR="0078611C">
                <w:rPr>
                  <w:rFonts w:ascii="Aptos" w:hAnsi="Aptos"/>
                </w:rPr>
                <w:t>.IWB-SGNTE_Informativa</w:t>
              </w:r>
              <w:proofErr w:type="spellEnd"/>
              <w:r w:rsidR="0078611C">
                <w:rPr>
                  <w:rFonts w:ascii="Aptos" w:hAnsi="Aptos"/>
                </w:rPr>
                <w:t xml:space="preserve"> Segnalante</w:t>
              </w:r>
            </w:p>
          </w:sdtContent>
        </w:sdt>
        <w:p w14:paraId="1FCB71D5" w14:textId="0C8AC89B" w:rsidR="0078611C" w:rsidRPr="00665E14" w:rsidRDefault="0078611C" w:rsidP="0078611C">
          <w:pPr>
            <w:pStyle w:val="Intestazione"/>
            <w:jc w:val="center"/>
            <w:rPr>
              <w:rFonts w:ascii="Aptos" w:hAnsi="Aptos"/>
            </w:rPr>
          </w:pPr>
          <w:r w:rsidRPr="00665E14">
            <w:rPr>
              <w:rFonts w:ascii="Aptos" w:hAnsi="Aptos"/>
            </w:rPr>
            <w:t xml:space="preserve">Rev. </w:t>
          </w:r>
          <w:r w:rsidR="00A34A06">
            <w:rPr>
              <w:rFonts w:ascii="Aptos" w:hAnsi="Aptos"/>
            </w:rPr>
            <w:t>1</w:t>
          </w:r>
          <w:r w:rsidRPr="00665E14">
            <w:rPr>
              <w:rFonts w:ascii="Aptos" w:hAnsi="Aptos"/>
            </w:rPr>
            <w:t xml:space="preserve">.0 del </w:t>
          </w:r>
          <w:r w:rsidR="00A34A06">
            <w:rPr>
              <w:rFonts w:ascii="Aptos" w:hAnsi="Aptos"/>
            </w:rPr>
            <w:t>30.09</w:t>
          </w:r>
          <w:r w:rsidRPr="00665E14">
            <w:rPr>
              <w:rFonts w:ascii="Aptos" w:hAnsi="Aptos"/>
            </w:rPr>
            <w:t>.2025</w:t>
          </w:r>
        </w:p>
        <w:p w14:paraId="386FA173" w14:textId="5ADACD6C" w:rsidR="009D44B1" w:rsidRPr="00505906" w:rsidRDefault="0078611C" w:rsidP="0078611C">
          <w:pPr>
            <w:pStyle w:val="Intestazione"/>
            <w:jc w:val="center"/>
            <w:rPr>
              <w:rFonts w:ascii="Georgia" w:hAnsi="Georgia"/>
            </w:rPr>
          </w:pPr>
          <w:r w:rsidRPr="00665E14">
            <w:rPr>
              <w:rFonts w:ascii="Aptos" w:hAnsi="Aptos"/>
            </w:rPr>
            <w:t xml:space="preserve">Uso: </w:t>
          </w:r>
          <w:r w:rsidRPr="00665E14">
            <w:rPr>
              <w:rFonts w:ascii="Aptos" w:hAnsi="Aptos"/>
              <w:i/>
              <w:iCs/>
            </w:rPr>
            <w:t>pubblico</w:t>
          </w:r>
        </w:p>
      </w:tc>
    </w:tr>
  </w:tbl>
  <w:p w14:paraId="33F0BDEF" w14:textId="77777777" w:rsidR="001D2648" w:rsidRPr="001D2648" w:rsidRDefault="001D2648" w:rsidP="009E6F4D">
    <w:pPr>
      <w:pStyle w:val="Intestazione"/>
      <w:ind w:left="8505" w:hanging="8505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56F9E"/>
    <w:multiLevelType w:val="hybridMultilevel"/>
    <w:tmpl w:val="9C3C48B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63A23"/>
    <w:multiLevelType w:val="hybridMultilevel"/>
    <w:tmpl w:val="03A4F540"/>
    <w:lvl w:ilvl="0" w:tplc="0410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2" w15:restartNumberingAfterBreak="0">
    <w:nsid w:val="150B0595"/>
    <w:multiLevelType w:val="hybridMultilevel"/>
    <w:tmpl w:val="96C68E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B10E5"/>
    <w:multiLevelType w:val="hybridMultilevel"/>
    <w:tmpl w:val="98BCE7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9E3988"/>
    <w:multiLevelType w:val="hybridMultilevel"/>
    <w:tmpl w:val="8FFC21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1064FE"/>
    <w:multiLevelType w:val="hybridMultilevel"/>
    <w:tmpl w:val="522CF5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760C54"/>
    <w:multiLevelType w:val="hybridMultilevel"/>
    <w:tmpl w:val="2EDCF8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71C07"/>
    <w:multiLevelType w:val="hybridMultilevel"/>
    <w:tmpl w:val="F66C3A0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9B5423"/>
    <w:multiLevelType w:val="hybridMultilevel"/>
    <w:tmpl w:val="E2E8690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8F579B"/>
    <w:multiLevelType w:val="hybridMultilevel"/>
    <w:tmpl w:val="44E47220"/>
    <w:lvl w:ilvl="0" w:tplc="513009E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8C508A"/>
    <w:multiLevelType w:val="hybridMultilevel"/>
    <w:tmpl w:val="0C6CD4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7D1458"/>
    <w:multiLevelType w:val="hybridMultilevel"/>
    <w:tmpl w:val="F99208F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60053F"/>
    <w:multiLevelType w:val="hybridMultilevel"/>
    <w:tmpl w:val="40845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7377FB"/>
    <w:multiLevelType w:val="hybridMultilevel"/>
    <w:tmpl w:val="68584E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6E5929"/>
    <w:multiLevelType w:val="hybridMultilevel"/>
    <w:tmpl w:val="81A2823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7B0731"/>
    <w:multiLevelType w:val="hybridMultilevel"/>
    <w:tmpl w:val="1EAC22CC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6E882F8C"/>
    <w:multiLevelType w:val="hybridMultilevel"/>
    <w:tmpl w:val="68C83ADA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F7C3017"/>
    <w:multiLevelType w:val="hybridMultilevel"/>
    <w:tmpl w:val="4F54DB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FF6647"/>
    <w:multiLevelType w:val="hybridMultilevel"/>
    <w:tmpl w:val="EC24E2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052785"/>
    <w:multiLevelType w:val="hybridMultilevel"/>
    <w:tmpl w:val="C6E28A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D3466"/>
    <w:multiLevelType w:val="hybridMultilevel"/>
    <w:tmpl w:val="BB961ED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538409">
    <w:abstractNumId w:val="4"/>
  </w:num>
  <w:num w:numId="2" w16cid:durableId="1831435008">
    <w:abstractNumId w:val="13"/>
  </w:num>
  <w:num w:numId="3" w16cid:durableId="68043741">
    <w:abstractNumId w:val="12"/>
  </w:num>
  <w:num w:numId="4" w16cid:durableId="2106144354">
    <w:abstractNumId w:val="16"/>
  </w:num>
  <w:num w:numId="5" w16cid:durableId="415443592">
    <w:abstractNumId w:val="15"/>
  </w:num>
  <w:num w:numId="6" w16cid:durableId="186142166">
    <w:abstractNumId w:val="11"/>
  </w:num>
  <w:num w:numId="7" w16cid:durableId="92168153">
    <w:abstractNumId w:val="1"/>
  </w:num>
  <w:num w:numId="8" w16cid:durableId="1464808628">
    <w:abstractNumId w:val="9"/>
  </w:num>
  <w:num w:numId="9" w16cid:durableId="1104962506">
    <w:abstractNumId w:val="17"/>
  </w:num>
  <w:num w:numId="10" w16cid:durableId="344013948">
    <w:abstractNumId w:val="14"/>
  </w:num>
  <w:num w:numId="11" w16cid:durableId="1136754250">
    <w:abstractNumId w:val="5"/>
  </w:num>
  <w:num w:numId="12" w16cid:durableId="643118940">
    <w:abstractNumId w:val="20"/>
  </w:num>
  <w:num w:numId="13" w16cid:durableId="1903247728">
    <w:abstractNumId w:val="7"/>
  </w:num>
  <w:num w:numId="14" w16cid:durableId="435709017">
    <w:abstractNumId w:val="10"/>
  </w:num>
  <w:num w:numId="15" w16cid:durableId="688607651">
    <w:abstractNumId w:val="2"/>
  </w:num>
  <w:num w:numId="16" w16cid:durableId="446437478">
    <w:abstractNumId w:val="6"/>
  </w:num>
  <w:num w:numId="17" w16cid:durableId="2115906538">
    <w:abstractNumId w:val="3"/>
  </w:num>
  <w:num w:numId="18" w16cid:durableId="756244175">
    <w:abstractNumId w:val="18"/>
  </w:num>
  <w:num w:numId="19" w16cid:durableId="651711899">
    <w:abstractNumId w:val="19"/>
  </w:num>
  <w:num w:numId="20" w16cid:durableId="584077093">
    <w:abstractNumId w:val="8"/>
  </w:num>
  <w:num w:numId="21" w16cid:durableId="1585455125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25DB"/>
    <w:rsid w:val="00001371"/>
    <w:rsid w:val="0000334E"/>
    <w:rsid w:val="00004348"/>
    <w:rsid w:val="0000626E"/>
    <w:rsid w:val="000071D2"/>
    <w:rsid w:val="00007D8E"/>
    <w:rsid w:val="000142EA"/>
    <w:rsid w:val="000162C7"/>
    <w:rsid w:val="000200D5"/>
    <w:rsid w:val="000259DA"/>
    <w:rsid w:val="00026992"/>
    <w:rsid w:val="00026A80"/>
    <w:rsid w:val="00031AFC"/>
    <w:rsid w:val="00033CAC"/>
    <w:rsid w:val="00034244"/>
    <w:rsid w:val="00042195"/>
    <w:rsid w:val="00042383"/>
    <w:rsid w:val="000429C0"/>
    <w:rsid w:val="00046586"/>
    <w:rsid w:val="000465C7"/>
    <w:rsid w:val="0004673C"/>
    <w:rsid w:val="00050A59"/>
    <w:rsid w:val="00050B01"/>
    <w:rsid w:val="00053238"/>
    <w:rsid w:val="00053AD4"/>
    <w:rsid w:val="00055F03"/>
    <w:rsid w:val="00060DEA"/>
    <w:rsid w:val="000617EC"/>
    <w:rsid w:val="00065F63"/>
    <w:rsid w:val="00071BE7"/>
    <w:rsid w:val="00075BE9"/>
    <w:rsid w:val="00076A95"/>
    <w:rsid w:val="00080C94"/>
    <w:rsid w:val="00082CCB"/>
    <w:rsid w:val="000837B5"/>
    <w:rsid w:val="000919B7"/>
    <w:rsid w:val="0009614C"/>
    <w:rsid w:val="000A2746"/>
    <w:rsid w:val="000A768F"/>
    <w:rsid w:val="000B3B07"/>
    <w:rsid w:val="000B6750"/>
    <w:rsid w:val="000B758E"/>
    <w:rsid w:val="000B7B63"/>
    <w:rsid w:val="000B7D9A"/>
    <w:rsid w:val="000C35BF"/>
    <w:rsid w:val="000C6F21"/>
    <w:rsid w:val="000D06F2"/>
    <w:rsid w:val="000D2CE7"/>
    <w:rsid w:val="000D3A76"/>
    <w:rsid w:val="000D4AA1"/>
    <w:rsid w:val="000D4E60"/>
    <w:rsid w:val="000F0319"/>
    <w:rsid w:val="000F4440"/>
    <w:rsid w:val="000F4D54"/>
    <w:rsid w:val="000F50E1"/>
    <w:rsid w:val="000F5A9E"/>
    <w:rsid w:val="001006BE"/>
    <w:rsid w:val="001015EA"/>
    <w:rsid w:val="00103918"/>
    <w:rsid w:val="00110341"/>
    <w:rsid w:val="001107D7"/>
    <w:rsid w:val="00111EEF"/>
    <w:rsid w:val="00114973"/>
    <w:rsid w:val="0011660A"/>
    <w:rsid w:val="001175A8"/>
    <w:rsid w:val="00121A31"/>
    <w:rsid w:val="001400E8"/>
    <w:rsid w:val="00140D74"/>
    <w:rsid w:val="001453F2"/>
    <w:rsid w:val="001458C5"/>
    <w:rsid w:val="00151439"/>
    <w:rsid w:val="00154A78"/>
    <w:rsid w:val="001603D7"/>
    <w:rsid w:val="00162CBA"/>
    <w:rsid w:val="00167350"/>
    <w:rsid w:val="001704B5"/>
    <w:rsid w:val="001851D9"/>
    <w:rsid w:val="00187592"/>
    <w:rsid w:val="00197030"/>
    <w:rsid w:val="001A0FFE"/>
    <w:rsid w:val="001A2A30"/>
    <w:rsid w:val="001A35AB"/>
    <w:rsid w:val="001A4D19"/>
    <w:rsid w:val="001B03DD"/>
    <w:rsid w:val="001C4472"/>
    <w:rsid w:val="001C67ED"/>
    <w:rsid w:val="001D0D3A"/>
    <w:rsid w:val="001D2648"/>
    <w:rsid w:val="001D5559"/>
    <w:rsid w:val="001D605E"/>
    <w:rsid w:val="001D7ABE"/>
    <w:rsid w:val="001E4082"/>
    <w:rsid w:val="001E575B"/>
    <w:rsid w:val="001E6F79"/>
    <w:rsid w:val="001F0A98"/>
    <w:rsid w:val="001F1886"/>
    <w:rsid w:val="001F2BA1"/>
    <w:rsid w:val="00201B5B"/>
    <w:rsid w:val="002160F7"/>
    <w:rsid w:val="0022077F"/>
    <w:rsid w:val="0022141D"/>
    <w:rsid w:val="00223C7F"/>
    <w:rsid w:val="00230861"/>
    <w:rsid w:val="002345A6"/>
    <w:rsid w:val="002404DB"/>
    <w:rsid w:val="002409EA"/>
    <w:rsid w:val="00240F96"/>
    <w:rsid w:val="00243815"/>
    <w:rsid w:val="0024556D"/>
    <w:rsid w:val="00245EB4"/>
    <w:rsid w:val="00257CF6"/>
    <w:rsid w:val="002603F8"/>
    <w:rsid w:val="002645E0"/>
    <w:rsid w:val="0026768C"/>
    <w:rsid w:val="00273782"/>
    <w:rsid w:val="00276146"/>
    <w:rsid w:val="00281EDC"/>
    <w:rsid w:val="0028265B"/>
    <w:rsid w:val="00283E4C"/>
    <w:rsid w:val="00286CD0"/>
    <w:rsid w:val="002A0EB6"/>
    <w:rsid w:val="002B26F6"/>
    <w:rsid w:val="002B5C41"/>
    <w:rsid w:val="002B5E9C"/>
    <w:rsid w:val="002B684D"/>
    <w:rsid w:val="002B6E9B"/>
    <w:rsid w:val="002B7238"/>
    <w:rsid w:val="002C21FC"/>
    <w:rsid w:val="002D0070"/>
    <w:rsid w:val="002D530D"/>
    <w:rsid w:val="002D61A9"/>
    <w:rsid w:val="002E289F"/>
    <w:rsid w:val="002E6830"/>
    <w:rsid w:val="002F0FB8"/>
    <w:rsid w:val="002F5B85"/>
    <w:rsid w:val="00300D03"/>
    <w:rsid w:val="0030137E"/>
    <w:rsid w:val="003026A0"/>
    <w:rsid w:val="00313938"/>
    <w:rsid w:val="0031455E"/>
    <w:rsid w:val="0031495B"/>
    <w:rsid w:val="00315F5A"/>
    <w:rsid w:val="00316021"/>
    <w:rsid w:val="00320EE8"/>
    <w:rsid w:val="003216E5"/>
    <w:rsid w:val="00323CB3"/>
    <w:rsid w:val="00323D45"/>
    <w:rsid w:val="00325F2A"/>
    <w:rsid w:val="003274B5"/>
    <w:rsid w:val="00331D5C"/>
    <w:rsid w:val="00333F18"/>
    <w:rsid w:val="003349C4"/>
    <w:rsid w:val="00336CC9"/>
    <w:rsid w:val="003401C8"/>
    <w:rsid w:val="003437D3"/>
    <w:rsid w:val="00346793"/>
    <w:rsid w:val="0035047F"/>
    <w:rsid w:val="00354301"/>
    <w:rsid w:val="00356952"/>
    <w:rsid w:val="00356BC6"/>
    <w:rsid w:val="00370F78"/>
    <w:rsid w:val="00374A07"/>
    <w:rsid w:val="0037743E"/>
    <w:rsid w:val="00380E46"/>
    <w:rsid w:val="00383F15"/>
    <w:rsid w:val="00384C9C"/>
    <w:rsid w:val="00391755"/>
    <w:rsid w:val="003950E1"/>
    <w:rsid w:val="00395428"/>
    <w:rsid w:val="003A14E3"/>
    <w:rsid w:val="003A3781"/>
    <w:rsid w:val="003B3DD0"/>
    <w:rsid w:val="003B63FA"/>
    <w:rsid w:val="003C2B31"/>
    <w:rsid w:val="003C36C4"/>
    <w:rsid w:val="003C4424"/>
    <w:rsid w:val="003C51DC"/>
    <w:rsid w:val="003D311F"/>
    <w:rsid w:val="003D63F1"/>
    <w:rsid w:val="003D6B5F"/>
    <w:rsid w:val="003E6A98"/>
    <w:rsid w:val="003F0523"/>
    <w:rsid w:val="003F0BE9"/>
    <w:rsid w:val="003F1792"/>
    <w:rsid w:val="003F437F"/>
    <w:rsid w:val="003F49D5"/>
    <w:rsid w:val="003F5383"/>
    <w:rsid w:val="00401539"/>
    <w:rsid w:val="00404487"/>
    <w:rsid w:val="0042049A"/>
    <w:rsid w:val="00421253"/>
    <w:rsid w:val="00421D6A"/>
    <w:rsid w:val="00425A6F"/>
    <w:rsid w:val="00436B6A"/>
    <w:rsid w:val="004425DB"/>
    <w:rsid w:val="00443C8B"/>
    <w:rsid w:val="00446FF4"/>
    <w:rsid w:val="00450DDC"/>
    <w:rsid w:val="004564BC"/>
    <w:rsid w:val="00467A79"/>
    <w:rsid w:val="00467DED"/>
    <w:rsid w:val="00470927"/>
    <w:rsid w:val="00473B23"/>
    <w:rsid w:val="004758D6"/>
    <w:rsid w:val="00476B60"/>
    <w:rsid w:val="004816D4"/>
    <w:rsid w:val="00482048"/>
    <w:rsid w:val="00483C0B"/>
    <w:rsid w:val="0048593C"/>
    <w:rsid w:val="004923CF"/>
    <w:rsid w:val="004943B5"/>
    <w:rsid w:val="00494E61"/>
    <w:rsid w:val="00496080"/>
    <w:rsid w:val="00497A4B"/>
    <w:rsid w:val="004A2D82"/>
    <w:rsid w:val="004A33A2"/>
    <w:rsid w:val="004A756C"/>
    <w:rsid w:val="004B0E4B"/>
    <w:rsid w:val="004B3956"/>
    <w:rsid w:val="004B3E79"/>
    <w:rsid w:val="004C50C1"/>
    <w:rsid w:val="004C5974"/>
    <w:rsid w:val="004D284E"/>
    <w:rsid w:val="004D6737"/>
    <w:rsid w:val="004E1DB2"/>
    <w:rsid w:val="004E1E96"/>
    <w:rsid w:val="004E3539"/>
    <w:rsid w:val="004E3BAC"/>
    <w:rsid w:val="004F254F"/>
    <w:rsid w:val="004F6733"/>
    <w:rsid w:val="00515D68"/>
    <w:rsid w:val="005164F5"/>
    <w:rsid w:val="005246A8"/>
    <w:rsid w:val="00525845"/>
    <w:rsid w:val="00526115"/>
    <w:rsid w:val="00530892"/>
    <w:rsid w:val="005318D6"/>
    <w:rsid w:val="00532425"/>
    <w:rsid w:val="00536E80"/>
    <w:rsid w:val="00546016"/>
    <w:rsid w:val="0055409C"/>
    <w:rsid w:val="00562079"/>
    <w:rsid w:val="00581416"/>
    <w:rsid w:val="0058156F"/>
    <w:rsid w:val="005874C0"/>
    <w:rsid w:val="00593F50"/>
    <w:rsid w:val="00595EC2"/>
    <w:rsid w:val="005A1B3C"/>
    <w:rsid w:val="005A32BA"/>
    <w:rsid w:val="005A567A"/>
    <w:rsid w:val="005A7619"/>
    <w:rsid w:val="005B1E1B"/>
    <w:rsid w:val="005C2EAD"/>
    <w:rsid w:val="005E305E"/>
    <w:rsid w:val="005E5229"/>
    <w:rsid w:val="005E5B82"/>
    <w:rsid w:val="005E7DBC"/>
    <w:rsid w:val="005F1BE1"/>
    <w:rsid w:val="005F2E31"/>
    <w:rsid w:val="005F4411"/>
    <w:rsid w:val="005F68C8"/>
    <w:rsid w:val="00602634"/>
    <w:rsid w:val="00602CE0"/>
    <w:rsid w:val="00604EB8"/>
    <w:rsid w:val="00605BF8"/>
    <w:rsid w:val="00610BB6"/>
    <w:rsid w:val="0061186E"/>
    <w:rsid w:val="006145EE"/>
    <w:rsid w:val="00615A07"/>
    <w:rsid w:val="00616638"/>
    <w:rsid w:val="0062103B"/>
    <w:rsid w:val="00631C18"/>
    <w:rsid w:val="00634596"/>
    <w:rsid w:val="00634856"/>
    <w:rsid w:val="00642A47"/>
    <w:rsid w:val="006460D3"/>
    <w:rsid w:val="00647E0C"/>
    <w:rsid w:val="006567C6"/>
    <w:rsid w:val="00664ED5"/>
    <w:rsid w:val="00665C30"/>
    <w:rsid w:val="0066703A"/>
    <w:rsid w:val="00667D88"/>
    <w:rsid w:val="00672C0F"/>
    <w:rsid w:val="00676534"/>
    <w:rsid w:val="00677375"/>
    <w:rsid w:val="00677615"/>
    <w:rsid w:val="0068533A"/>
    <w:rsid w:val="006860E1"/>
    <w:rsid w:val="00690909"/>
    <w:rsid w:val="006928C2"/>
    <w:rsid w:val="00692CE6"/>
    <w:rsid w:val="00692E12"/>
    <w:rsid w:val="00693860"/>
    <w:rsid w:val="006969FC"/>
    <w:rsid w:val="00696DF9"/>
    <w:rsid w:val="006A15AE"/>
    <w:rsid w:val="006A1F76"/>
    <w:rsid w:val="006A4743"/>
    <w:rsid w:val="006A5F06"/>
    <w:rsid w:val="006A7BD2"/>
    <w:rsid w:val="006B246A"/>
    <w:rsid w:val="006C14A0"/>
    <w:rsid w:val="006C2714"/>
    <w:rsid w:val="006C37BC"/>
    <w:rsid w:val="006C4355"/>
    <w:rsid w:val="006C60BB"/>
    <w:rsid w:val="006D0ED0"/>
    <w:rsid w:val="006D1749"/>
    <w:rsid w:val="006D46F9"/>
    <w:rsid w:val="006D6CA5"/>
    <w:rsid w:val="006E0C35"/>
    <w:rsid w:val="006E3964"/>
    <w:rsid w:val="006E5188"/>
    <w:rsid w:val="006F57D7"/>
    <w:rsid w:val="006F7051"/>
    <w:rsid w:val="00700B72"/>
    <w:rsid w:val="00714132"/>
    <w:rsid w:val="00717207"/>
    <w:rsid w:val="0071761A"/>
    <w:rsid w:val="00723F4E"/>
    <w:rsid w:val="00724126"/>
    <w:rsid w:val="00727B58"/>
    <w:rsid w:val="00730AF8"/>
    <w:rsid w:val="007335DC"/>
    <w:rsid w:val="00740D6F"/>
    <w:rsid w:val="00740E0F"/>
    <w:rsid w:val="007471C3"/>
    <w:rsid w:val="00754056"/>
    <w:rsid w:val="00760844"/>
    <w:rsid w:val="00760E57"/>
    <w:rsid w:val="00761BBE"/>
    <w:rsid w:val="00775F76"/>
    <w:rsid w:val="00783E3C"/>
    <w:rsid w:val="007846A3"/>
    <w:rsid w:val="0078611C"/>
    <w:rsid w:val="00790543"/>
    <w:rsid w:val="00794702"/>
    <w:rsid w:val="00795C56"/>
    <w:rsid w:val="0079663F"/>
    <w:rsid w:val="007A27EC"/>
    <w:rsid w:val="007B230D"/>
    <w:rsid w:val="007B3EE5"/>
    <w:rsid w:val="007B4096"/>
    <w:rsid w:val="007B5FA0"/>
    <w:rsid w:val="007C59D8"/>
    <w:rsid w:val="007C7EC2"/>
    <w:rsid w:val="007D26EF"/>
    <w:rsid w:val="007E135E"/>
    <w:rsid w:val="007E1708"/>
    <w:rsid w:val="007E5000"/>
    <w:rsid w:val="007E7A3F"/>
    <w:rsid w:val="007F06B8"/>
    <w:rsid w:val="007F1D42"/>
    <w:rsid w:val="007F643B"/>
    <w:rsid w:val="007F7301"/>
    <w:rsid w:val="00801F97"/>
    <w:rsid w:val="00802785"/>
    <w:rsid w:val="00806B6D"/>
    <w:rsid w:val="00811FC7"/>
    <w:rsid w:val="00820128"/>
    <w:rsid w:val="00822E29"/>
    <w:rsid w:val="00834F1E"/>
    <w:rsid w:val="008351F7"/>
    <w:rsid w:val="00836CDB"/>
    <w:rsid w:val="008417CD"/>
    <w:rsid w:val="00846D7E"/>
    <w:rsid w:val="008552E6"/>
    <w:rsid w:val="00857AE1"/>
    <w:rsid w:val="008601EB"/>
    <w:rsid w:val="00864E06"/>
    <w:rsid w:val="0087056D"/>
    <w:rsid w:val="00871C93"/>
    <w:rsid w:val="00872C4E"/>
    <w:rsid w:val="0087584D"/>
    <w:rsid w:val="008808A7"/>
    <w:rsid w:val="008809BE"/>
    <w:rsid w:val="008833B2"/>
    <w:rsid w:val="008834B2"/>
    <w:rsid w:val="00885DE4"/>
    <w:rsid w:val="00893201"/>
    <w:rsid w:val="0089751A"/>
    <w:rsid w:val="008A5477"/>
    <w:rsid w:val="008B001A"/>
    <w:rsid w:val="008B0AFE"/>
    <w:rsid w:val="008B46AF"/>
    <w:rsid w:val="008C38D8"/>
    <w:rsid w:val="008C3C4E"/>
    <w:rsid w:val="008C5E3B"/>
    <w:rsid w:val="008E0322"/>
    <w:rsid w:val="008E0C3D"/>
    <w:rsid w:val="008E3ADD"/>
    <w:rsid w:val="008E4704"/>
    <w:rsid w:val="008E4C33"/>
    <w:rsid w:val="008E6DB4"/>
    <w:rsid w:val="008F354F"/>
    <w:rsid w:val="008F49DC"/>
    <w:rsid w:val="008F76A6"/>
    <w:rsid w:val="00901B6B"/>
    <w:rsid w:val="00913AF9"/>
    <w:rsid w:val="00926A24"/>
    <w:rsid w:val="00930A0D"/>
    <w:rsid w:val="00934166"/>
    <w:rsid w:val="00953972"/>
    <w:rsid w:val="009561F5"/>
    <w:rsid w:val="00956F0F"/>
    <w:rsid w:val="00961DD3"/>
    <w:rsid w:val="0096450F"/>
    <w:rsid w:val="00964F3F"/>
    <w:rsid w:val="009703B7"/>
    <w:rsid w:val="00971F02"/>
    <w:rsid w:val="00973030"/>
    <w:rsid w:val="00982AFC"/>
    <w:rsid w:val="0098314E"/>
    <w:rsid w:val="00992849"/>
    <w:rsid w:val="0099409F"/>
    <w:rsid w:val="00996864"/>
    <w:rsid w:val="009A0D7E"/>
    <w:rsid w:val="009A2769"/>
    <w:rsid w:val="009A31DB"/>
    <w:rsid w:val="009B094E"/>
    <w:rsid w:val="009B3137"/>
    <w:rsid w:val="009C2E38"/>
    <w:rsid w:val="009D1449"/>
    <w:rsid w:val="009D2A28"/>
    <w:rsid w:val="009D2E7F"/>
    <w:rsid w:val="009D3A51"/>
    <w:rsid w:val="009D44B1"/>
    <w:rsid w:val="009E560C"/>
    <w:rsid w:val="009E6F4D"/>
    <w:rsid w:val="00A0286F"/>
    <w:rsid w:val="00A04AB4"/>
    <w:rsid w:val="00A11612"/>
    <w:rsid w:val="00A12CDE"/>
    <w:rsid w:val="00A13797"/>
    <w:rsid w:val="00A156E5"/>
    <w:rsid w:val="00A15FE7"/>
    <w:rsid w:val="00A172A9"/>
    <w:rsid w:val="00A26EEB"/>
    <w:rsid w:val="00A27FCB"/>
    <w:rsid w:val="00A33553"/>
    <w:rsid w:val="00A34095"/>
    <w:rsid w:val="00A34A06"/>
    <w:rsid w:val="00A34CBB"/>
    <w:rsid w:val="00A4005D"/>
    <w:rsid w:val="00A45735"/>
    <w:rsid w:val="00A521DB"/>
    <w:rsid w:val="00A5671C"/>
    <w:rsid w:val="00A605EE"/>
    <w:rsid w:val="00A615F4"/>
    <w:rsid w:val="00A77BC7"/>
    <w:rsid w:val="00A807DB"/>
    <w:rsid w:val="00A85089"/>
    <w:rsid w:val="00A85D45"/>
    <w:rsid w:val="00A92FA0"/>
    <w:rsid w:val="00AA4071"/>
    <w:rsid w:val="00AA7357"/>
    <w:rsid w:val="00AA7E38"/>
    <w:rsid w:val="00AB02F5"/>
    <w:rsid w:val="00AB07A6"/>
    <w:rsid w:val="00AB0CAE"/>
    <w:rsid w:val="00AB73AE"/>
    <w:rsid w:val="00AC3C32"/>
    <w:rsid w:val="00AC58D7"/>
    <w:rsid w:val="00AC74BB"/>
    <w:rsid w:val="00AE088A"/>
    <w:rsid w:val="00AE28B0"/>
    <w:rsid w:val="00AE47FD"/>
    <w:rsid w:val="00AF01E3"/>
    <w:rsid w:val="00AF37FE"/>
    <w:rsid w:val="00B00388"/>
    <w:rsid w:val="00B036B5"/>
    <w:rsid w:val="00B03DA6"/>
    <w:rsid w:val="00B16F4B"/>
    <w:rsid w:val="00B24DEE"/>
    <w:rsid w:val="00B270E2"/>
    <w:rsid w:val="00B31E14"/>
    <w:rsid w:val="00B33894"/>
    <w:rsid w:val="00B34275"/>
    <w:rsid w:val="00B345A9"/>
    <w:rsid w:val="00B42041"/>
    <w:rsid w:val="00B52967"/>
    <w:rsid w:val="00B54343"/>
    <w:rsid w:val="00B54D85"/>
    <w:rsid w:val="00B63782"/>
    <w:rsid w:val="00B679B2"/>
    <w:rsid w:val="00B703F8"/>
    <w:rsid w:val="00B76EE2"/>
    <w:rsid w:val="00B81CAF"/>
    <w:rsid w:val="00B82B7F"/>
    <w:rsid w:val="00B82C35"/>
    <w:rsid w:val="00B85DD6"/>
    <w:rsid w:val="00B94EE5"/>
    <w:rsid w:val="00B97263"/>
    <w:rsid w:val="00B97718"/>
    <w:rsid w:val="00BA2B6E"/>
    <w:rsid w:val="00BA62F2"/>
    <w:rsid w:val="00BB276F"/>
    <w:rsid w:val="00BC33A5"/>
    <w:rsid w:val="00BC4A34"/>
    <w:rsid w:val="00BC60F4"/>
    <w:rsid w:val="00BD1530"/>
    <w:rsid w:val="00BD3B06"/>
    <w:rsid w:val="00BD4118"/>
    <w:rsid w:val="00BD56FC"/>
    <w:rsid w:val="00BE410B"/>
    <w:rsid w:val="00BF09B1"/>
    <w:rsid w:val="00BF52CA"/>
    <w:rsid w:val="00BF6C78"/>
    <w:rsid w:val="00C02368"/>
    <w:rsid w:val="00C120C2"/>
    <w:rsid w:val="00C15543"/>
    <w:rsid w:val="00C200AB"/>
    <w:rsid w:val="00C23503"/>
    <w:rsid w:val="00C24AAF"/>
    <w:rsid w:val="00C25FCC"/>
    <w:rsid w:val="00C271A0"/>
    <w:rsid w:val="00C51227"/>
    <w:rsid w:val="00C524CC"/>
    <w:rsid w:val="00C55607"/>
    <w:rsid w:val="00C6008A"/>
    <w:rsid w:val="00C61CE0"/>
    <w:rsid w:val="00C645A7"/>
    <w:rsid w:val="00C725AC"/>
    <w:rsid w:val="00C72E65"/>
    <w:rsid w:val="00C75C52"/>
    <w:rsid w:val="00C769B7"/>
    <w:rsid w:val="00C76B1C"/>
    <w:rsid w:val="00C76FD4"/>
    <w:rsid w:val="00C82DEF"/>
    <w:rsid w:val="00C83BF9"/>
    <w:rsid w:val="00C9006D"/>
    <w:rsid w:val="00C9048A"/>
    <w:rsid w:val="00C92569"/>
    <w:rsid w:val="00C9308D"/>
    <w:rsid w:val="00C96A9D"/>
    <w:rsid w:val="00CA3B62"/>
    <w:rsid w:val="00CB3B6A"/>
    <w:rsid w:val="00CB6586"/>
    <w:rsid w:val="00CB6992"/>
    <w:rsid w:val="00CC3046"/>
    <w:rsid w:val="00CC79DE"/>
    <w:rsid w:val="00CD152F"/>
    <w:rsid w:val="00CD7418"/>
    <w:rsid w:val="00CE33FD"/>
    <w:rsid w:val="00CE512E"/>
    <w:rsid w:val="00CE6C6E"/>
    <w:rsid w:val="00CF64ED"/>
    <w:rsid w:val="00CF7604"/>
    <w:rsid w:val="00D043F2"/>
    <w:rsid w:val="00D11A1C"/>
    <w:rsid w:val="00D12444"/>
    <w:rsid w:val="00D21798"/>
    <w:rsid w:val="00D26077"/>
    <w:rsid w:val="00D26E7F"/>
    <w:rsid w:val="00D27D13"/>
    <w:rsid w:val="00D3228E"/>
    <w:rsid w:val="00D324BF"/>
    <w:rsid w:val="00D32590"/>
    <w:rsid w:val="00D3352D"/>
    <w:rsid w:val="00D46D72"/>
    <w:rsid w:val="00D51839"/>
    <w:rsid w:val="00D65F75"/>
    <w:rsid w:val="00D66AC9"/>
    <w:rsid w:val="00D70177"/>
    <w:rsid w:val="00D800FC"/>
    <w:rsid w:val="00DA3F7F"/>
    <w:rsid w:val="00DA5134"/>
    <w:rsid w:val="00DB38A0"/>
    <w:rsid w:val="00DB66B3"/>
    <w:rsid w:val="00DD2443"/>
    <w:rsid w:val="00DE035D"/>
    <w:rsid w:val="00DF0EFC"/>
    <w:rsid w:val="00DF2CEF"/>
    <w:rsid w:val="00DF58EE"/>
    <w:rsid w:val="00DF74D1"/>
    <w:rsid w:val="00E05078"/>
    <w:rsid w:val="00E062DB"/>
    <w:rsid w:val="00E10440"/>
    <w:rsid w:val="00E111C2"/>
    <w:rsid w:val="00E111EE"/>
    <w:rsid w:val="00E1184A"/>
    <w:rsid w:val="00E11B15"/>
    <w:rsid w:val="00E14CA5"/>
    <w:rsid w:val="00E15553"/>
    <w:rsid w:val="00E24913"/>
    <w:rsid w:val="00E3186E"/>
    <w:rsid w:val="00E35BD3"/>
    <w:rsid w:val="00E367AD"/>
    <w:rsid w:val="00E458CB"/>
    <w:rsid w:val="00E563C2"/>
    <w:rsid w:val="00E56631"/>
    <w:rsid w:val="00E631EC"/>
    <w:rsid w:val="00E65186"/>
    <w:rsid w:val="00E76154"/>
    <w:rsid w:val="00E93B44"/>
    <w:rsid w:val="00E94500"/>
    <w:rsid w:val="00E94CBA"/>
    <w:rsid w:val="00EA78DC"/>
    <w:rsid w:val="00EB0639"/>
    <w:rsid w:val="00EB23D0"/>
    <w:rsid w:val="00EB595D"/>
    <w:rsid w:val="00EB5C4F"/>
    <w:rsid w:val="00EC35D2"/>
    <w:rsid w:val="00EC656B"/>
    <w:rsid w:val="00EC6A54"/>
    <w:rsid w:val="00ED07AF"/>
    <w:rsid w:val="00ED56D3"/>
    <w:rsid w:val="00ED5AE4"/>
    <w:rsid w:val="00EE18BC"/>
    <w:rsid w:val="00EE62F3"/>
    <w:rsid w:val="00EE68B0"/>
    <w:rsid w:val="00EF0942"/>
    <w:rsid w:val="00EF5C38"/>
    <w:rsid w:val="00F073F9"/>
    <w:rsid w:val="00F11ED1"/>
    <w:rsid w:val="00F15EA1"/>
    <w:rsid w:val="00F21BB0"/>
    <w:rsid w:val="00F268DA"/>
    <w:rsid w:val="00F32F78"/>
    <w:rsid w:val="00F3702D"/>
    <w:rsid w:val="00F44B79"/>
    <w:rsid w:val="00F45037"/>
    <w:rsid w:val="00F46D97"/>
    <w:rsid w:val="00F567CF"/>
    <w:rsid w:val="00F64FC3"/>
    <w:rsid w:val="00F654AC"/>
    <w:rsid w:val="00F66184"/>
    <w:rsid w:val="00F70BD5"/>
    <w:rsid w:val="00F74F49"/>
    <w:rsid w:val="00F869B2"/>
    <w:rsid w:val="00F910C4"/>
    <w:rsid w:val="00F93043"/>
    <w:rsid w:val="00F972E7"/>
    <w:rsid w:val="00FA075C"/>
    <w:rsid w:val="00FA23C4"/>
    <w:rsid w:val="00FA43C0"/>
    <w:rsid w:val="00FB5205"/>
    <w:rsid w:val="00FC532A"/>
    <w:rsid w:val="00FC5D6E"/>
    <w:rsid w:val="00FD17A8"/>
    <w:rsid w:val="00FD7842"/>
    <w:rsid w:val="00FD7E2D"/>
    <w:rsid w:val="00FE1765"/>
    <w:rsid w:val="00FE27D6"/>
    <w:rsid w:val="00FE34FB"/>
    <w:rsid w:val="00FE5590"/>
    <w:rsid w:val="00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3FAB1"/>
  <w15:docId w15:val="{2CA14C92-62DC-403B-92D7-8FA272D8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4573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Elenco numerato,Num List Paragraph,Bull - Bullet niveau 1,lp1,Odrazky,Figure_name,List Paragraph1,Punto elenco 1,Paragrafo elenco 2,Bullet edison,Bullet List,FooterText,numbered,Paragraphe de liste1,Bulletr List Paragraph,列出段落,列出段落1"/>
    <w:basedOn w:val="Normale"/>
    <w:link w:val="ParagrafoelencoCarattere"/>
    <w:uiPriority w:val="34"/>
    <w:qFormat/>
    <w:rsid w:val="00DF0EFC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8833B2"/>
  </w:style>
  <w:style w:type="paragraph" w:styleId="Pidipagina">
    <w:name w:val="footer"/>
    <w:basedOn w:val="Normale"/>
    <w:link w:val="PidipaginaCarattere"/>
    <w:uiPriority w:val="99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3B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3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833B2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101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837B5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F15E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15EA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15EA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15EA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15EA1"/>
    <w:rPr>
      <w:b/>
      <w:bCs/>
      <w:sz w:val="20"/>
      <w:szCs w:val="20"/>
    </w:rPr>
  </w:style>
  <w:style w:type="paragraph" w:styleId="Nessunaspaziatura">
    <w:name w:val="No Spacing"/>
    <w:uiPriority w:val="1"/>
    <w:qFormat/>
    <w:rsid w:val="0098314E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CB6992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9D44B1"/>
    <w:rPr>
      <w:color w:val="808080"/>
    </w:rPr>
  </w:style>
  <w:style w:type="character" w:customStyle="1" w:styleId="ParagrafoelencoCarattere">
    <w:name w:val="Paragrafo elenco Carattere"/>
    <w:aliases w:val="Elenco numerato Carattere,Num List Paragraph Carattere,Bull - Bullet niveau 1 Carattere,lp1 Carattere,Odrazky Carattere,Figure_name Carattere,List Paragraph1 Carattere,Punto elenco 1 Carattere,Paragrafo elenco 2 Carattere"/>
    <w:link w:val="Paragrafoelenco"/>
    <w:uiPriority w:val="34"/>
    <w:qFormat/>
    <w:rsid w:val="007B3E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fficiodpo@digitalvalue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36242EC4EF0450AADAD81F6E286079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DF0DA53-F09A-4636-94E3-6E0B9CC13733}"/>
      </w:docPartPr>
      <w:docPartBody>
        <w:p w:rsidR="002A4336" w:rsidRDefault="00577522" w:rsidP="00577522">
          <w:pPr>
            <w:pStyle w:val="936242EC4EF0450AADAD81F6E286079C"/>
          </w:pPr>
          <w:r w:rsidRPr="00E727BF">
            <w:rPr>
              <w:rStyle w:val="Testosegnaposto"/>
            </w:rPr>
            <w:t>[Titolo]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A35"/>
    <w:rsid w:val="000429C0"/>
    <w:rsid w:val="000B28F6"/>
    <w:rsid w:val="001704B5"/>
    <w:rsid w:val="002A3403"/>
    <w:rsid w:val="002A4336"/>
    <w:rsid w:val="002E740C"/>
    <w:rsid w:val="003D63F1"/>
    <w:rsid w:val="004373D9"/>
    <w:rsid w:val="00577522"/>
    <w:rsid w:val="00616D15"/>
    <w:rsid w:val="006B65D4"/>
    <w:rsid w:val="006D0782"/>
    <w:rsid w:val="006D1452"/>
    <w:rsid w:val="00796348"/>
    <w:rsid w:val="007F0923"/>
    <w:rsid w:val="008F1749"/>
    <w:rsid w:val="00925499"/>
    <w:rsid w:val="00957663"/>
    <w:rsid w:val="0096610E"/>
    <w:rsid w:val="00966B35"/>
    <w:rsid w:val="00AC3C32"/>
    <w:rsid w:val="00B03E5B"/>
    <w:rsid w:val="00BA668A"/>
    <w:rsid w:val="00C44A6C"/>
    <w:rsid w:val="00CE7434"/>
    <w:rsid w:val="00D014B7"/>
    <w:rsid w:val="00E72F84"/>
    <w:rsid w:val="00EF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577522"/>
    <w:rPr>
      <w:color w:val="808080"/>
    </w:rPr>
  </w:style>
  <w:style w:type="paragraph" w:customStyle="1" w:styleId="936242EC4EF0450AADAD81F6E286079C">
    <w:name w:val="936242EC4EF0450AADAD81F6E286079C"/>
    <w:rsid w:val="00577522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03E6F-8AD9-447E-A878-CCE19B26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1084</Words>
  <Characters>6181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SGIG_MOD.IN.IWBR-SGTO_Informativa Segnalato</vt:lpstr>
    </vt:vector>
  </TitlesOfParts>
  <Company>Microsoft</Company>
  <LinksUpToDate>false</LinksUpToDate>
  <CharactersWithSpaces>7251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ITD Solutions_ITD.IWB-SGNTE_Informativa Segnalante</dc:title>
  <dc:subject/>
  <dc:creator>Mauro</dc:creator>
  <cp:keywords/>
  <dc:description/>
  <cp:lastModifiedBy>Stefania Discepoli</cp:lastModifiedBy>
  <cp:revision>65</cp:revision>
  <cp:lastPrinted>2025-10-02T12:59:00Z</cp:lastPrinted>
  <dcterms:created xsi:type="dcterms:W3CDTF">2023-05-15T14:31:00Z</dcterms:created>
  <dcterms:modified xsi:type="dcterms:W3CDTF">2025-10-02T12:59:00Z</dcterms:modified>
</cp:coreProperties>
</file>